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shd w:val="clear" w:color="auto" w:fill="FAFAFA"/>
        <w:tblCellMar>
          <w:left w:w="0" w:type="dxa"/>
          <w:right w:w="0" w:type="dxa"/>
        </w:tblCellMar>
        <w:tblLook w:val="04A0"/>
      </w:tblPr>
      <w:tblGrid>
        <w:gridCol w:w="9214"/>
      </w:tblGrid>
      <w:tr w:rsidR="00B329BA" w:rsidRPr="00B329BA" w:rsidTr="00B329BA">
        <w:trPr>
          <w:jc w:val="center"/>
        </w:trPr>
        <w:tc>
          <w:tcPr>
            <w:tcW w:w="5000" w:type="pct"/>
            <w:tcBorders>
              <w:top w:val="nil"/>
            </w:tcBorders>
            <w:shd w:val="clear" w:color="auto" w:fill="FAFAFA"/>
            <w:tcMar>
              <w:top w:w="71" w:type="dxa"/>
              <w:left w:w="71" w:type="dxa"/>
              <w:bottom w:w="71" w:type="dxa"/>
              <w:right w:w="71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072"/>
            </w:tblGrid>
            <w:tr w:rsidR="00B329BA" w:rsidRPr="00B329B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FFFFF"/>
                  <w:tcMar>
                    <w:top w:w="64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B329BA" w:rsidRPr="00B329B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B329BA" w:rsidRPr="00B329BA"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128" w:type="dxa"/>
                                <w:bottom w:w="64" w:type="dxa"/>
                                <w:right w:w="12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16"/>
                              </w:tblGrid>
                              <w:tr w:rsidR="00B329BA" w:rsidRPr="00B329BA">
                                <w:tc>
                                  <w:tcPr>
                                    <w:tcW w:w="0" w:type="auto"/>
                                    <w:tcMar>
                                      <w:top w:w="128" w:type="dxa"/>
                                      <w:left w:w="128" w:type="dxa"/>
                                      <w:bottom w:w="128" w:type="dxa"/>
                                      <w:right w:w="128" w:type="dxa"/>
                                    </w:tcMar>
                                    <w:hideMark/>
                                  </w:tcPr>
                                  <w:p w:rsidR="00B329BA" w:rsidRPr="00B329BA" w:rsidRDefault="00B329BA" w:rsidP="00B329BA">
                                    <w:pPr>
                                      <w:spacing w:after="0" w:line="360" w:lineRule="auto"/>
                                      <w:jc w:val="center"/>
                                      <w:outlineLvl w:val="5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F2F2F2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</w:pPr>
                                    <w:proofErr w:type="spellStart"/>
                                    <w:r w:rsidRPr="00B329B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>newsletter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>offered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1"/>
                                        <w:szCs w:val="11"/>
                                        <w:lang w:val="sk-SK" w:eastAsia="sk-SK"/>
                                      </w:rPr>
                                      <w:t xml:space="preserve"> by</w:t>
                                    </w:r>
                                    <w:r w:rsidRPr="00B329B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br/>
                                    </w:r>
                                    <w:r w:rsidRPr="00B329B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7"/>
                                        <w:lang w:val="sk-SK" w:eastAsia="sk-SK"/>
                                      </w:rPr>
                                      <w:t>WIM DEKEYSER B.V.</w:t>
                                    </w:r>
                                    <w:r w:rsidRPr="00B329B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br/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3"/>
                                        <w:lang w:val="sk-SK" w:eastAsia="sk-SK"/>
                                      </w:rPr>
                                      <w:t>International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3"/>
                                        <w:lang w:val="sk-SK" w:eastAsia="sk-SK"/>
                                      </w:rPr>
                                      <w:t>Loss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3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3"/>
                                        <w:lang w:val="sk-SK" w:eastAsia="sk-SK"/>
                                      </w:rPr>
                                      <w:t>Adjusters</w:t>
                                    </w:r>
                                    <w:proofErr w:type="spellEnd"/>
                                  </w:p>
                                </w:tc>
                              </w:tr>
                            </w:tbl>
                            <w:p w:rsidR="00B329BA" w:rsidRPr="00B329BA" w:rsidRDefault="00B329BA" w:rsidP="00B329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B329BA" w:rsidRPr="00B329BA" w:rsidRDefault="00B329BA" w:rsidP="00B3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B329BA" w:rsidRPr="00B329BA" w:rsidRDefault="00B329BA" w:rsidP="00B32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B329BA" w:rsidRPr="00B329B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B329BA" w:rsidRPr="00B329BA"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128" w:type="dxa"/>
                                <w:bottom w:w="64" w:type="dxa"/>
                                <w:right w:w="12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single" w:sz="6" w:space="0" w:color="000000"/>
                                  <w:left w:val="single" w:sz="6" w:space="0" w:color="000000"/>
                                  <w:bottom w:val="single" w:sz="6" w:space="0" w:color="000000"/>
                                  <w:right w:val="singl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800"/>
                              </w:tblGrid>
                              <w:tr w:rsidR="00B329BA" w:rsidRPr="00B329BA">
                                <w:tc>
                                  <w:tcPr>
                                    <w:tcW w:w="0" w:type="auto"/>
                                    <w:tcMar>
                                      <w:top w:w="128" w:type="dxa"/>
                                      <w:left w:w="128" w:type="dxa"/>
                                      <w:bottom w:w="128" w:type="dxa"/>
                                      <w:right w:w="128" w:type="dxa"/>
                                    </w:tcMar>
                                    <w:hideMark/>
                                  </w:tcPr>
                                  <w:p w:rsidR="00B329BA" w:rsidRPr="00B329BA" w:rsidRDefault="00B329BA" w:rsidP="00B329BA">
                                    <w:pPr>
                                      <w:spacing w:after="0" w:line="30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</w:pP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>Frauds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>with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>Fake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>Carriers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 xml:space="preserve"> /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>Electronic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>Freight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5"/>
                                        <w:szCs w:val="15"/>
                                        <w:lang w:val="sk-SK" w:eastAsia="sk-SK"/>
                                      </w:rPr>
                                      <w:t>Sites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br/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B22222"/>
                                        <w:kern w:val="36"/>
                                        <w:sz w:val="14"/>
                                        <w:lang w:val="sk-SK" w:eastAsia="sk-SK"/>
                                      </w:rPr>
                                      <w:t>** NEW FRAUDS **</w:t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  <w:br/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noProof w:val="0"/>
                                        <w:color w:val="202020"/>
                                        <w:kern w:val="36"/>
                                        <w:sz w:val="14"/>
                                        <w:lang w:val="sk-SK" w:eastAsia="sk-SK"/>
                                      </w:rPr>
                                      <w:t xml:space="preserve">15-03-2022 </w:t>
                                    </w:r>
                                  </w:p>
                                </w:tc>
                              </w:tr>
                            </w:tbl>
                            <w:p w:rsidR="00B329BA" w:rsidRPr="00B329BA" w:rsidRDefault="00B329BA" w:rsidP="00B329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B329BA" w:rsidRPr="00B329BA" w:rsidRDefault="00B329BA" w:rsidP="00B3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B329BA" w:rsidRPr="00B329BA" w:rsidRDefault="00B329BA" w:rsidP="00B32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B329BA" w:rsidRPr="00B329B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single" w:sz="6" w:space="0" w:color="EAEAEA"/>
                  </w:tcBorders>
                  <w:shd w:val="clear" w:color="auto" w:fill="FFFFFF"/>
                  <w:tcMar>
                    <w:top w:w="0" w:type="dxa"/>
                    <w:left w:w="0" w:type="dxa"/>
                    <w:bottom w:w="64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B329BA" w:rsidRPr="00B329BA">
                    <w:tc>
                      <w:tcPr>
                        <w:tcW w:w="0" w:type="auto"/>
                        <w:tcMar>
                          <w:top w:w="64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B329BA" w:rsidRPr="00B329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8" w:type="dxa"/>
                                <w:bottom w:w="64" w:type="dxa"/>
                                <w:right w:w="128" w:type="dxa"/>
                              </w:tcMar>
                              <w:hideMark/>
                            </w:tcPr>
                            <w:p w:rsidR="00B329BA" w:rsidRPr="00B329BA" w:rsidRDefault="00B329BA" w:rsidP="00B329BA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9"/>
                                  <w:szCs w:val="19"/>
                                  <w:lang w:val="sk-SK" w:eastAsia="sk-SK"/>
                                </w:rPr>
                              </w:pP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look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out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for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following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names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used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/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abused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by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fake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carriers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in new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fraud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>cases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202020"/>
                                  <w:kern w:val="36"/>
                                  <w:sz w:val="13"/>
                                  <w:szCs w:val="13"/>
                                  <w:lang w:val="sk-SK" w:eastAsia="sk-SK"/>
                                </w:rPr>
                                <w:t xml:space="preserve"> :</w:t>
                              </w:r>
                            </w:p>
                          </w:tc>
                        </w:tr>
                      </w:tbl>
                      <w:p w:rsidR="00B329BA" w:rsidRPr="00B329BA" w:rsidRDefault="00B329BA" w:rsidP="00B3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B329BA" w:rsidRPr="00B329BA" w:rsidRDefault="00B329BA" w:rsidP="00B32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B329BA" w:rsidRPr="00B329B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3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B329BA" w:rsidRPr="00B329BA"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128" w:type="dxa"/>
                                <w:bottom w:w="64" w:type="dxa"/>
                                <w:right w:w="12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DDBD55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744"/>
                              </w:tblGrid>
                              <w:tr w:rsidR="00B329BA" w:rsidRPr="00B329BA">
                                <w:tc>
                                  <w:tcPr>
                                    <w:tcW w:w="0" w:type="auto"/>
                                    <w:shd w:val="clear" w:color="auto" w:fill="DDBD55"/>
                                    <w:tcMar>
                                      <w:top w:w="128" w:type="dxa"/>
                                      <w:left w:w="128" w:type="dxa"/>
                                      <w:bottom w:w="128" w:type="dxa"/>
                                      <w:right w:w="128" w:type="dxa"/>
                                    </w:tcMar>
                                    <w:hideMark/>
                                  </w:tcPr>
                                  <w:p w:rsidR="00B329BA" w:rsidRPr="00B329BA" w:rsidRDefault="00B329BA" w:rsidP="00B329BA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</w:pP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NEYCHEVI 76 EOOD</w:t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BG- 2340 BATANOVSKI</w:t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  <w:t>Tel +359.878.279.579</w:t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  <w:t>VAT BG 204665152</w:t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MARTI AUTO 92 EOOD</w:t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BG- 2344 STUDENA</w:t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  <w:t>Tel + 359.895.796.586</w:t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  <w:t>VAT BG 204873139</w:t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KAMPO TRANS EOOD</w:t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BG 2300 PERNIK</w:t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  <w:t>VAT BG 206712681</w:t>
                                    </w:r>
                                  </w:p>
                                </w:tc>
                              </w:tr>
                            </w:tbl>
                            <w:p w:rsidR="00B329BA" w:rsidRPr="00B329BA" w:rsidRDefault="00B329BA" w:rsidP="00B329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B329BA" w:rsidRPr="00B329BA" w:rsidRDefault="00B329BA" w:rsidP="00B3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vanish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  <w:tbl>
                        <w:tblPr>
                          <w:tblpPr w:vertAnchor="text"/>
                          <w:tblW w:w="300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3000"/>
                        </w:tblGrid>
                        <w:tr w:rsidR="00B329BA" w:rsidRPr="00B329BA"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128" w:type="dxa"/>
                                <w:bottom w:w="64" w:type="dxa"/>
                                <w:right w:w="12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shd w:val="clear" w:color="auto" w:fill="DDBD55"/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2744"/>
                              </w:tblGrid>
                              <w:tr w:rsidR="00B329BA" w:rsidRPr="00B329BA">
                                <w:tc>
                                  <w:tcPr>
                                    <w:tcW w:w="0" w:type="auto"/>
                                    <w:shd w:val="clear" w:color="auto" w:fill="DDBD55"/>
                                    <w:tcMar>
                                      <w:top w:w="128" w:type="dxa"/>
                                      <w:left w:w="128" w:type="dxa"/>
                                      <w:bottom w:w="128" w:type="dxa"/>
                                      <w:right w:w="128" w:type="dxa"/>
                                    </w:tcMar>
                                    <w:hideMark/>
                                  </w:tcPr>
                                  <w:p w:rsidR="00B329BA" w:rsidRPr="00B329BA" w:rsidRDefault="00B329BA" w:rsidP="00B329BA">
                                    <w:pPr>
                                      <w:spacing w:after="0" w:line="360" w:lineRule="auto"/>
                                      <w:jc w:val="center"/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</w:pP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 xml:space="preserve">4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shipments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of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tyres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embezzled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Rumania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 xml:space="preserve"> -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Norway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)</w:t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deviated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 xml:space="preserve"> to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Bulgaria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  <w:t xml:space="preserve">BG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carriers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appointed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 xml:space="preserve"> by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the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 xml:space="preserve"> "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fake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t>" KUIPERS LOGISTICS</w:t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(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see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our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warning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>dated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noProof w:val="0"/>
                                        <w:color w:val="000000"/>
                                        <w:sz w:val="10"/>
                                        <w:lang w:val="sk-SK" w:eastAsia="sk-SK"/>
                                      </w:rPr>
                                      <w:t xml:space="preserve"> 09/12/21)</w:t>
                                    </w:r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noProof w:val="0"/>
                                        <w:color w:val="000000"/>
                                        <w:sz w:val="10"/>
                                        <w:szCs w:val="10"/>
                                        <w:lang w:val="sk-SK" w:eastAsia="sk-SK"/>
                                      </w:rPr>
                                      <w:br/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B329BA" w:rsidRPr="00B329BA" w:rsidRDefault="00B329BA" w:rsidP="00B329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B329BA" w:rsidRPr="00B329BA" w:rsidRDefault="00B329BA" w:rsidP="00B3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B329BA" w:rsidRPr="00B329BA" w:rsidRDefault="00B329BA" w:rsidP="00B32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B329BA" w:rsidRPr="00B329BA">
                    <w:tc>
                      <w:tcPr>
                        <w:tcW w:w="0" w:type="auto"/>
                        <w:tcMar>
                          <w:top w:w="64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B329BA" w:rsidRPr="00B329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8" w:type="dxa"/>
                                <w:bottom w:w="64" w:type="dxa"/>
                                <w:right w:w="128" w:type="dxa"/>
                              </w:tcMar>
                              <w:hideMark/>
                            </w:tcPr>
                            <w:p w:rsidR="00B329BA" w:rsidRPr="00B329BA" w:rsidRDefault="00B329BA" w:rsidP="00B329BA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</w:pPr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So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remain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extremely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prudent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contract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only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with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reliable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known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transport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partners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and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always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the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real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coordinates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of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these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companies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000000"/>
                                  <w:sz w:val="11"/>
                                  <w:lang w:val="sk-SK" w:eastAsia="sk-SK"/>
                                </w:rPr>
                                <w:t>.</w:t>
                              </w:r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br/>
                              </w:r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2"/>
                                  <w:szCs w:val="12"/>
                                  <w:lang w:val="sk-SK" w:eastAsia="sk-SK"/>
                                </w:rPr>
                                <w:t> </w:t>
                              </w:r>
                            </w:p>
                            <w:p w:rsidR="00B329BA" w:rsidRPr="00B329BA" w:rsidRDefault="00B329BA" w:rsidP="00B329BA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</w:pP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If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you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have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any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information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in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this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respect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please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contact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us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000000"/>
                                  <w:sz w:val="11"/>
                                  <w:szCs w:val="11"/>
                                  <w:lang w:val="sk-SK" w:eastAsia="sk-SK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B329BA" w:rsidRPr="00B329BA" w:rsidRDefault="00B329BA" w:rsidP="00B3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B329BA" w:rsidRPr="00B329BA" w:rsidRDefault="00B329BA" w:rsidP="00B32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B329BA" w:rsidRPr="00B329BA"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B329BA" w:rsidRPr="00B329BA">
                          <w:tc>
                            <w:tcPr>
                              <w:tcW w:w="0" w:type="auto"/>
                              <w:tcMar>
                                <w:top w:w="64" w:type="dxa"/>
                                <w:left w:w="128" w:type="dxa"/>
                                <w:bottom w:w="64" w:type="dxa"/>
                                <w:right w:w="128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tblBorders>
                                  <w:top w:val="threeDEngrave" w:sz="6" w:space="0" w:color="000000"/>
                                  <w:left w:val="threeDEngrave" w:sz="6" w:space="0" w:color="000000"/>
                                  <w:bottom w:val="threeDEngrave" w:sz="6" w:space="0" w:color="000000"/>
                                  <w:right w:val="threeDEngrave" w:sz="6" w:space="0" w:color="000000"/>
                                </w:tblBorders>
                                <w:tblCellMar>
                                  <w:top w:w="15" w:type="dxa"/>
                                  <w:left w:w="15" w:type="dxa"/>
                                  <w:bottom w:w="15" w:type="dxa"/>
                                  <w:right w:w="15" w:type="dxa"/>
                                </w:tblCellMar>
                                <w:tblLook w:val="04A0"/>
                              </w:tblPr>
                              <w:tblGrid>
                                <w:gridCol w:w="8770"/>
                              </w:tblGrid>
                              <w:tr w:rsidR="00B329BA" w:rsidRPr="00B329BA">
                                <w:tc>
                                  <w:tcPr>
                                    <w:tcW w:w="0" w:type="auto"/>
                                    <w:tcMar>
                                      <w:top w:w="128" w:type="dxa"/>
                                      <w:left w:w="128" w:type="dxa"/>
                                      <w:bottom w:w="128" w:type="dxa"/>
                                      <w:right w:w="128" w:type="dxa"/>
                                    </w:tcMar>
                                    <w:hideMark/>
                                  </w:tcPr>
                                  <w:p w:rsidR="00B329BA" w:rsidRPr="00B329BA" w:rsidRDefault="00B329BA" w:rsidP="00B329BA">
                                    <w:pPr>
                                      <w:spacing w:after="0" w:line="300" w:lineRule="auto"/>
                                      <w:jc w:val="center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9"/>
                                        <w:szCs w:val="19"/>
                                        <w:lang w:val="sk-SK" w:eastAsia="sk-SK"/>
                                      </w:rPr>
                                    </w:pP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>For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>the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>complete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 xml:space="preserve"> and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>updated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 xml:space="preserve"> list,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>please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>contact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>us</w:t>
                                    </w:r>
                                    <w:proofErr w:type="spellEnd"/>
                                    <w:r w:rsidRPr="00B329BA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noProof w:val="0"/>
                                        <w:color w:val="202020"/>
                                        <w:kern w:val="36"/>
                                        <w:sz w:val="12"/>
                                        <w:szCs w:val="12"/>
                                        <w:lang w:val="sk-SK" w:eastAsia="sk-SK"/>
                                      </w:rPr>
                                      <w:t xml:space="preserve"> by e-mail</w:t>
                                    </w:r>
                                  </w:p>
                                </w:tc>
                              </w:tr>
                            </w:tbl>
                            <w:p w:rsidR="00B329BA" w:rsidRPr="00B329BA" w:rsidRDefault="00B329BA" w:rsidP="00B329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B329BA" w:rsidRPr="00B329BA" w:rsidRDefault="00B329BA" w:rsidP="00B3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B329BA" w:rsidRPr="00B329BA" w:rsidRDefault="00B329BA" w:rsidP="00B32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  <w:tr w:rsidR="00B329BA" w:rsidRPr="00B329BA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shd w:val="clear" w:color="auto" w:fill="FAFAFA"/>
                  <w:tcMar>
                    <w:top w:w="64" w:type="dxa"/>
                    <w:left w:w="0" w:type="dxa"/>
                    <w:bottom w:w="64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B329BA" w:rsidRPr="00B329BA">
                    <w:tc>
                      <w:tcPr>
                        <w:tcW w:w="0" w:type="auto"/>
                        <w:tcMar>
                          <w:top w:w="64" w:type="dxa"/>
                          <w:left w:w="64" w:type="dxa"/>
                          <w:bottom w:w="64" w:type="dxa"/>
                          <w:right w:w="64" w:type="dxa"/>
                        </w:tcMar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944"/>
                        </w:tblGrid>
                        <w:tr w:rsidR="00B329BA" w:rsidRPr="00B329BA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64" w:type="dxa"/>
                                <w:bottom w:w="0" w:type="dxa"/>
                                <w:right w:w="64" w:type="dxa"/>
                              </w:tcMar>
                              <w:vAlign w:val="center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8816"/>
                              </w:tblGrid>
                              <w:tr w:rsidR="00B329BA" w:rsidRPr="00B329BA">
                                <w:trPr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tcMar>
                                      <w:top w:w="64" w:type="dxa"/>
                                      <w:left w:w="64" w:type="dxa"/>
                                      <w:bottom w:w="0" w:type="dxa"/>
                                      <w:right w:w="64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0" w:type="auto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566"/>
                                    </w:tblGrid>
                                    <w:tr w:rsidR="00B329BA" w:rsidRPr="00B329BA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566"/>
                                          </w:tblGrid>
                                          <w:tr w:rsidR="00B329BA" w:rsidRPr="00B329B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64" w:type="dxa"/>
                                                  <w:right w:w="71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95"/>
                                                </w:tblGrid>
                                                <w:tr w:rsidR="00B329BA" w:rsidRPr="00B329B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6" w:type="dxa"/>
                                                        <w:left w:w="64" w:type="dxa"/>
                                                        <w:bottom w:w="36" w:type="dxa"/>
                                                        <w:right w:w="71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B329BA" w:rsidRPr="00B329BA">
                                                        <w:tc>
                                                          <w:tcPr>
                                                            <w:tcW w:w="24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329BA" w:rsidRPr="00B329BA" w:rsidRDefault="00B329BA" w:rsidP="00B329B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 w:val="0"/>
                                                                <w:sz w:val="24"/>
                                                                <w:szCs w:val="24"/>
                                                                <w:lang w:val="sk-SK" w:eastAsia="sk-SK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val="sk-SK" w:eastAsia="sk-SK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6060" cy="226060"/>
                                                                  <wp:effectExtent l="0" t="0" r="2540" b="0"/>
                                                                  <wp:docPr id="1" name="Obrázok 1" descr="Email">
                                                                    <a:hlinkClick xmlns:a="http://schemas.openxmlformats.org/drawingml/2006/main" r:id="rId4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1" descr="Email">
                                                                            <a:hlinkClick r:id="rId4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5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6060" cy="2260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329BA" w:rsidRPr="00B329BA" w:rsidRDefault="00B329BA" w:rsidP="00B329B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329BA" w:rsidRPr="00B329BA" w:rsidRDefault="00B329BA" w:rsidP="00B329B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329BA" w:rsidRPr="00B329BA" w:rsidRDefault="00B329BA" w:rsidP="00B32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vanish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495"/>
                                          </w:tblGrid>
                                          <w:tr w:rsidR="00B329BA" w:rsidRPr="00B329B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64" w:type="dxa"/>
                                                  <w:right w:w="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/>
                                                </w:tblPr>
                                                <w:tblGrid>
                                                  <w:gridCol w:w="495"/>
                                                </w:tblGrid>
                                                <w:tr w:rsidR="00B329BA" w:rsidRPr="00B329BA">
                                                  <w:tc>
                                                    <w:tcPr>
                                                      <w:tcW w:w="0" w:type="auto"/>
                                                      <w:tcMar>
                                                        <w:top w:w="36" w:type="dxa"/>
                                                        <w:left w:w="64" w:type="dxa"/>
                                                        <w:bottom w:w="36" w:type="dxa"/>
                                                        <w:right w:w="71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tbl>
                                                      <w:tblPr>
                                                        <w:tblpPr w:vertAnchor="text"/>
                                                        <w:tblW w:w="0" w:type="dxa"/>
                                                        <w:tblCellMar>
                                                          <w:left w:w="0" w:type="dxa"/>
                                                          <w:right w:w="0" w:type="dxa"/>
                                                        </w:tblCellMar>
                                                        <w:tblLook w:val="04A0"/>
                                                      </w:tblPr>
                                                      <w:tblGrid>
                                                        <w:gridCol w:w="360"/>
                                                      </w:tblGrid>
                                                      <w:tr w:rsidR="00B329BA" w:rsidRPr="00B329BA">
                                                        <w:tc>
                                                          <w:tcPr>
                                                            <w:tcW w:w="240" w:type="dxa"/>
                                                            <w:vAlign w:val="center"/>
                                                            <w:hideMark/>
                                                          </w:tcPr>
                                                          <w:p w:rsidR="00B329BA" w:rsidRPr="00B329BA" w:rsidRDefault="00B329BA" w:rsidP="00B329BA">
                                                            <w:pPr>
                                                              <w:spacing w:after="0" w:line="240" w:lineRule="auto"/>
                                                              <w:jc w:val="center"/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noProof w:val="0"/>
                                                                <w:sz w:val="24"/>
                                                                <w:szCs w:val="24"/>
                                                                <w:lang w:val="sk-SK" w:eastAsia="sk-SK"/>
                                                              </w:rPr>
                                                            </w:pPr>
                                                            <w:r>
                                                              <w:rPr>
                                                                <w:rFonts w:ascii="Times New Roman" w:eastAsia="Times New Roman" w:hAnsi="Times New Roman" w:cs="Times New Roman"/>
                                                                <w:color w:val="0000FF"/>
                                                                <w:sz w:val="24"/>
                                                                <w:szCs w:val="24"/>
                                                                <w:lang w:val="sk-SK" w:eastAsia="sk-SK"/>
                                                              </w:rPr>
                                                              <w:drawing>
                                                                <wp:inline distT="0" distB="0" distL="0" distR="0">
                                                                  <wp:extent cx="226060" cy="226060"/>
                                                                  <wp:effectExtent l="0" t="0" r="2540" b="0"/>
                                                                  <wp:docPr id="2" name="Obrázok 2" descr="Website">
                                                                    <a:hlinkClick xmlns:a="http://schemas.openxmlformats.org/drawingml/2006/main" r:id="rId6" tgtFrame="&quot;_blank&quot;"/>
                                                                  </wp:docPr>
                                                                  <wp:cNvGraphicFramePr>
                                                                    <a:graphicFrameLocks xmlns:a="http://schemas.openxmlformats.org/drawingml/2006/main" noChangeAspect="1"/>
                                                                  </wp:cNvGraphicFramePr>
                                                                  <a:graphic xmlns:a="http://schemas.openxmlformats.org/drawingml/2006/main">
                                                                    <a:graphicData uri="http://schemas.openxmlformats.org/drawingml/2006/picture">
                                                                      <pic:pic xmlns:pic="http://schemas.openxmlformats.org/drawingml/2006/picture">
                                                                        <pic:nvPicPr>
                                                                          <pic:cNvPr id="0" name="Picture 2" descr="Website">
                                                                            <a:hlinkClick r:id="rId6" tgtFrame="&quot;_blank&quot;"/>
                                                                          </pic:cNvPr>
                                                                          <pic:cNvPicPr>
                                                                            <a:picLocks noChangeAspect="1" noChangeArrowheads="1"/>
                                                                          </pic:cNvPicPr>
                                                                        </pic:nvPicPr>
                                                                        <pic:blipFill>
                                                                          <a:blip r:embed="rId7"/>
                                                                          <a:srcRect/>
                                                                          <a:stretch>
                                                                            <a:fillRect/>
                                                                          </a:stretch>
                                                                        </pic:blipFill>
                                                                        <pic:spPr bwMode="auto">
                                                                          <a:xfrm>
                                                                            <a:off x="0" y="0"/>
                                                                            <a:ext cx="226060" cy="226060"/>
                                                                          </a:xfrm>
                                                                          <a:prstGeom prst="rect">
                                                                            <a:avLst/>
                                                                          </a:prstGeom>
                                                                          <a:noFill/>
                                                                          <a:ln w="9525">
                                                                            <a:noFill/>
                                                                            <a:miter lim="800000"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</pic:spPr>
                                                                      </pic:pic>
                                                                    </a:graphicData>
                                                                  </a:graphic>
                                                                </wp:inline>
                                                              </w:drawing>
                                                            </w:r>
                                                          </w:p>
                                                        </w:tc>
                                                      </w:tr>
                                                    </w:tbl>
                                                    <w:p w:rsidR="00B329BA" w:rsidRPr="00B329BA" w:rsidRDefault="00B329BA" w:rsidP="00B329BA">
                                                      <w:pPr>
                                                        <w:spacing w:after="0" w:line="240" w:lineRule="auto"/>
                                                        <w:rPr>
                                                          <w:rFonts w:ascii="Times New Roman" w:eastAsia="Times New Roman" w:hAnsi="Times New Roman" w:cs="Times New Roman"/>
                                                          <w:noProof w:val="0"/>
                                                          <w:sz w:val="24"/>
                                                          <w:szCs w:val="24"/>
                                                          <w:lang w:val="sk-SK" w:eastAsia="sk-SK"/>
                                                        </w:rPr>
                                                      </w:pP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B329BA" w:rsidRPr="00B329BA" w:rsidRDefault="00B329BA" w:rsidP="00B329BA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Times New Roman" w:eastAsia="Times New Roman" w:hAnsi="Times New Roman" w:cs="Times New Roman"/>
                                                    <w:noProof w:val="0"/>
                                                    <w:sz w:val="24"/>
                                                    <w:szCs w:val="24"/>
                                                    <w:lang w:val="sk-SK" w:eastAsia="sk-SK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B329BA" w:rsidRPr="00B329BA" w:rsidRDefault="00B329BA" w:rsidP="00B329BA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Times New Roman" w:eastAsia="Times New Roman" w:hAnsi="Times New Roman" w:cs="Times New Roman"/>
                                              <w:noProof w:val="0"/>
                                              <w:sz w:val="24"/>
                                              <w:szCs w:val="24"/>
                                              <w:lang w:val="sk-SK" w:eastAsia="sk-SK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B329BA" w:rsidRPr="00B329BA" w:rsidRDefault="00B329BA" w:rsidP="00B329B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Times New Roman" w:eastAsia="Times New Roman" w:hAnsi="Times New Roman" w:cs="Times New Roman"/>
                                        <w:noProof w:val="0"/>
                                        <w:sz w:val="24"/>
                                        <w:szCs w:val="24"/>
                                        <w:lang w:val="sk-SK" w:eastAsia="sk-S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329BA" w:rsidRPr="00B329BA" w:rsidRDefault="00B329BA" w:rsidP="00B329B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B329BA" w:rsidRPr="00B329BA" w:rsidRDefault="00B329BA" w:rsidP="00B329BA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B329BA" w:rsidRPr="00B329BA" w:rsidRDefault="00B329BA" w:rsidP="00B32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B329BA" w:rsidRPr="00B329BA">
                    <w:tc>
                      <w:tcPr>
                        <w:tcW w:w="0" w:type="auto"/>
                        <w:tcMar>
                          <w:top w:w="71" w:type="dxa"/>
                          <w:left w:w="128" w:type="dxa"/>
                          <w:bottom w:w="178" w:type="dxa"/>
                          <w:right w:w="128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EEEEEE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816"/>
                        </w:tblGrid>
                        <w:tr w:rsidR="00B329BA" w:rsidRPr="00B329B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B329BA" w:rsidRPr="00B329BA" w:rsidRDefault="00B329BA" w:rsidP="00B329BA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noProof w:val="0"/>
                                  <w:sz w:val="24"/>
                                  <w:szCs w:val="24"/>
                                  <w:lang w:val="sk-SK" w:eastAsia="sk-SK"/>
                                </w:rPr>
                              </w:pPr>
                            </w:p>
                          </w:tc>
                        </w:tr>
                      </w:tbl>
                      <w:p w:rsidR="00B329BA" w:rsidRPr="00B329BA" w:rsidRDefault="00B329BA" w:rsidP="00B3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B329BA" w:rsidRPr="00B329BA" w:rsidRDefault="00B329BA" w:rsidP="00B32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vanish/>
                      <w:sz w:val="24"/>
                      <w:szCs w:val="24"/>
                      <w:lang w:val="sk-SK" w:eastAsia="sk-SK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72"/>
                  </w:tblGrid>
                  <w:tr w:rsidR="00B329BA" w:rsidRPr="00B329BA">
                    <w:tc>
                      <w:tcPr>
                        <w:tcW w:w="0" w:type="auto"/>
                        <w:tcMar>
                          <w:top w:w="64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72"/>
                        </w:tblGrid>
                        <w:tr w:rsidR="00B329BA" w:rsidRPr="00B329BA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28" w:type="dxa"/>
                                <w:bottom w:w="64" w:type="dxa"/>
                                <w:right w:w="128" w:type="dxa"/>
                              </w:tcMar>
                              <w:hideMark/>
                            </w:tcPr>
                            <w:p w:rsidR="00B329BA" w:rsidRPr="00B329BA" w:rsidRDefault="00B329BA" w:rsidP="00B329BA">
                              <w:pPr>
                                <w:spacing w:after="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</w:pPr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 xml:space="preserve">Copyright © 2022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Wim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Dekeyser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 xml:space="preserve"> BV,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All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rights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reserved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i/>
                                  <w:i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.</w:t>
                              </w:r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You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are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receiving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this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email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because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you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opted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in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via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our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website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.</w:t>
                              </w:r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Our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mailing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address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is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noProof w:val="0"/>
                                  <w:color w:val="656565"/>
                                  <w:sz w:val="9"/>
                                  <w:lang w:val="sk-SK" w:eastAsia="sk-SK"/>
                                </w:rPr>
                                <w:t>:</w:t>
                              </w:r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hyperlink r:id="rId8" w:history="1">
                                <w:r w:rsidRPr="00B329B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0000FF"/>
                                    <w:sz w:val="9"/>
                                    <w:u w:val="single"/>
                                    <w:lang w:val="sk-SK" w:eastAsia="sk-SK"/>
                                  </w:rPr>
                                  <w:t>wim@wimdekeyser.be</w:t>
                                </w:r>
                              </w:hyperlink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Want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to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change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how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you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receive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these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emails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?</w:t>
                              </w:r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You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proofErr w:type="spellStart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can</w:t>
                              </w:r>
                              <w:proofErr w:type="spellEnd"/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</w:t>
                              </w:r>
                              <w:hyperlink r:id="rId9" w:history="1">
                                <w:proofErr w:type="spellStart"/>
                                <w:r w:rsidRPr="00B329B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>update</w:t>
                                </w:r>
                                <w:proofErr w:type="spellEnd"/>
                                <w:r w:rsidRPr="00B329B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 xml:space="preserve"> </w:t>
                                </w:r>
                                <w:proofErr w:type="spellStart"/>
                                <w:r w:rsidRPr="00B329B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>your</w:t>
                                </w:r>
                                <w:proofErr w:type="spellEnd"/>
                                <w:r w:rsidRPr="00B329B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 xml:space="preserve"> </w:t>
                                </w:r>
                                <w:proofErr w:type="spellStart"/>
                                <w:r w:rsidRPr="00B329B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>preferences</w:t>
                                </w:r>
                                <w:proofErr w:type="spellEnd"/>
                              </w:hyperlink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 xml:space="preserve"> or </w:t>
                              </w:r>
                              <w:hyperlink r:id="rId10" w:history="1">
                                <w:proofErr w:type="spellStart"/>
                                <w:r w:rsidRPr="00B329B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>unsubscribe</w:t>
                                </w:r>
                                <w:proofErr w:type="spellEnd"/>
                                <w:r w:rsidRPr="00B329B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 xml:space="preserve"> </w:t>
                                </w:r>
                                <w:proofErr w:type="spellStart"/>
                                <w:r w:rsidRPr="00B329B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>from</w:t>
                                </w:r>
                                <w:proofErr w:type="spellEnd"/>
                                <w:r w:rsidRPr="00B329B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 xml:space="preserve"> </w:t>
                                </w:r>
                                <w:proofErr w:type="spellStart"/>
                                <w:r w:rsidRPr="00B329B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>this</w:t>
                                </w:r>
                                <w:proofErr w:type="spellEnd"/>
                                <w:r w:rsidRPr="00B329BA">
                                  <w:rPr>
                                    <w:rFonts w:ascii="Helvetica" w:eastAsia="Times New Roman" w:hAnsi="Helvetica" w:cs="Helvetica"/>
                                    <w:noProof w:val="0"/>
                                    <w:color w:val="656565"/>
                                    <w:sz w:val="9"/>
                                    <w:u w:val="single"/>
                                    <w:lang w:val="sk-SK" w:eastAsia="sk-SK"/>
                                  </w:rPr>
                                  <w:t xml:space="preserve"> list</w:t>
                                </w:r>
                              </w:hyperlink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t>.</w:t>
                              </w:r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r w:rsidRPr="00B329BA">
                                <w:rPr>
                                  <w:rFonts w:ascii="Helvetica" w:eastAsia="Times New Roman" w:hAnsi="Helvetica" w:cs="Helvetica"/>
                                  <w:noProof w:val="0"/>
                                  <w:color w:val="656565"/>
                                  <w:sz w:val="9"/>
                                  <w:szCs w:val="9"/>
                                  <w:lang w:val="sk-SK" w:eastAsia="sk-SK"/>
                                </w:rPr>
                                <w:br/>
                              </w:r>
                              <w:r>
                                <w:rPr>
                                  <w:rFonts w:ascii="Helvetica" w:eastAsia="Times New Roman" w:hAnsi="Helvetica" w:cs="Helvetica"/>
                                  <w:color w:val="0000FF"/>
                                  <w:sz w:val="9"/>
                                  <w:szCs w:val="9"/>
                                  <w:lang w:val="sk-SK" w:eastAsia="sk-SK"/>
                                </w:rPr>
                                <w:drawing>
                                  <wp:inline distT="0" distB="0" distL="0" distR="0">
                                    <wp:extent cx="4142105" cy="610870"/>
                                    <wp:effectExtent l="19050" t="0" r="0" b="0"/>
                                    <wp:docPr id="3" name="Obrázok 3" descr="Email Marketing Powered&#10;                                            by Mailchimp">
                                      <a:hlinkClick xmlns:a="http://schemas.openxmlformats.org/drawingml/2006/main" r:id="rId11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Email Marketing Powered&#10;                                            by Mailchimp">
                                              <a:hlinkClick r:id="rId11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142105" cy="61087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B329BA" w:rsidRPr="00B329BA" w:rsidRDefault="00B329BA" w:rsidP="00B329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noProof w:val="0"/>
                            <w:sz w:val="24"/>
                            <w:szCs w:val="24"/>
                            <w:lang w:val="sk-SK" w:eastAsia="sk-SK"/>
                          </w:rPr>
                        </w:pPr>
                      </w:p>
                    </w:tc>
                  </w:tr>
                </w:tbl>
                <w:p w:rsidR="00B329BA" w:rsidRPr="00B329BA" w:rsidRDefault="00B329BA" w:rsidP="00B329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noProof w:val="0"/>
                      <w:sz w:val="24"/>
                      <w:szCs w:val="24"/>
                      <w:lang w:val="sk-SK" w:eastAsia="sk-SK"/>
                    </w:rPr>
                  </w:pPr>
                </w:p>
              </w:tc>
            </w:tr>
          </w:tbl>
          <w:p w:rsidR="00B329BA" w:rsidRPr="00B329BA" w:rsidRDefault="00B329BA" w:rsidP="00B32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sk-SK" w:eastAsia="sk-SK"/>
              </w:rPr>
            </w:pPr>
          </w:p>
        </w:tc>
      </w:tr>
    </w:tbl>
    <w:p w:rsidR="007074DD" w:rsidRDefault="007074DD"/>
    <w:sectPr w:rsidR="007074DD" w:rsidSect="00707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B329BA"/>
    <w:rsid w:val="007074DD"/>
    <w:rsid w:val="00830627"/>
    <w:rsid w:val="00A41361"/>
    <w:rsid w:val="00B329BA"/>
    <w:rsid w:val="00C17E6E"/>
    <w:rsid w:val="00DE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74DD"/>
    <w:rPr>
      <w:noProof/>
      <w:lang w:val="en-GB"/>
    </w:rPr>
  </w:style>
  <w:style w:type="paragraph" w:styleId="Nadpis1">
    <w:name w:val="heading 1"/>
    <w:basedOn w:val="Normlny"/>
    <w:link w:val="Nadpis1Char"/>
    <w:uiPriority w:val="9"/>
    <w:qFormat/>
    <w:rsid w:val="00B329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noProof w:val="0"/>
      <w:kern w:val="36"/>
      <w:sz w:val="48"/>
      <w:szCs w:val="48"/>
      <w:lang w:val="sk-SK" w:eastAsia="sk-SK"/>
    </w:rPr>
  </w:style>
  <w:style w:type="paragraph" w:styleId="Nadpis6">
    <w:name w:val="heading 6"/>
    <w:basedOn w:val="Normlny"/>
    <w:link w:val="Nadpis6Char"/>
    <w:uiPriority w:val="9"/>
    <w:qFormat/>
    <w:rsid w:val="00B329B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noProof w:val="0"/>
      <w:sz w:val="15"/>
      <w:szCs w:val="15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B329B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6Char">
    <w:name w:val="Nadpis 6 Char"/>
    <w:basedOn w:val="Predvolenpsmoodseku"/>
    <w:link w:val="Nadpis6"/>
    <w:uiPriority w:val="9"/>
    <w:rsid w:val="00B329BA"/>
    <w:rPr>
      <w:rFonts w:ascii="Times New Roman" w:eastAsia="Times New Roman" w:hAnsi="Times New Roman" w:cs="Times New Roman"/>
      <w:b/>
      <w:bCs/>
      <w:sz w:val="15"/>
      <w:szCs w:val="15"/>
      <w:lang w:eastAsia="sk-SK"/>
    </w:rPr>
  </w:style>
  <w:style w:type="character" w:styleId="Siln">
    <w:name w:val="Strong"/>
    <w:basedOn w:val="Predvolenpsmoodseku"/>
    <w:uiPriority w:val="22"/>
    <w:qFormat/>
    <w:rsid w:val="00B329BA"/>
    <w:rPr>
      <w:b/>
      <w:bCs/>
    </w:rPr>
  </w:style>
  <w:style w:type="character" w:styleId="Zvraznenie">
    <w:name w:val="Emphasis"/>
    <w:basedOn w:val="Predvolenpsmoodseku"/>
    <w:uiPriority w:val="20"/>
    <w:qFormat/>
    <w:rsid w:val="00B329BA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B329B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32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29BA"/>
    <w:rPr>
      <w:rFonts w:ascii="Tahoma" w:hAnsi="Tahoma" w:cs="Tahoma"/>
      <w:noProof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m@wimdekeyser.b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imdekeyser.us1.list-manage.com/track/click?u=774499ce5a4683fc8365da4bd&amp;id=5983c3dba9&amp;e=2df8410a33" TargetMode="External"/><Relationship Id="rId11" Type="http://schemas.openxmlformats.org/officeDocument/2006/relationships/hyperlink" Target="http://www.mailchimp.com/email-referral/?utm_source=freemium_newsletter&amp;utm_medium=email&amp;utm_campaign=referral_marketing&amp;aid=774499ce5a4683fc8365da4bd&amp;afl=1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imdekeyser.us1.list-manage.com/unsubscribe?u=774499ce5a4683fc8365da4bd&amp;id=98ce735362&amp;e=2df8410a33&amp;c=5a7a04e026" TargetMode="External"/><Relationship Id="rId4" Type="http://schemas.openxmlformats.org/officeDocument/2006/relationships/hyperlink" Target="mailto:wim@wimdekeyser.be" TargetMode="External"/><Relationship Id="rId9" Type="http://schemas.openxmlformats.org/officeDocument/2006/relationships/hyperlink" Target="https://wimdekeyser.us1.list-manage.com/profile?u=774499ce5a4683fc8365da4bd&amp;id=98ce735362&amp;e=2df8410a33&amp;c=5a7a04e02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zlz@zlz.sk</dc:creator>
  <cp:lastModifiedBy>zlz@zlz.sk</cp:lastModifiedBy>
  <cp:revision>1</cp:revision>
  <dcterms:created xsi:type="dcterms:W3CDTF">2022-03-16T16:48:00Z</dcterms:created>
  <dcterms:modified xsi:type="dcterms:W3CDTF">2022-03-16T16:49:00Z</dcterms:modified>
</cp:coreProperties>
</file>