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72"/>
      </w:tblGrid>
      <w:tr w:rsidR="00915EB9" w:rsidRPr="00915EB9" w:rsidTr="00915EB9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64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915EB9" w:rsidRPr="00915EB9">
              <w:tc>
                <w:tcPr>
                  <w:tcW w:w="0" w:type="auto"/>
                  <w:tcMar>
                    <w:top w:w="6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915EB9" w:rsidRPr="00915EB9">
                    <w:tc>
                      <w:tcPr>
                        <w:tcW w:w="0" w:type="auto"/>
                        <w:tcMar>
                          <w:top w:w="0" w:type="dxa"/>
                          <w:left w:w="128" w:type="dxa"/>
                          <w:bottom w:w="64" w:type="dxa"/>
                          <w:right w:w="128" w:type="dxa"/>
                        </w:tcMar>
                        <w:hideMark/>
                      </w:tcPr>
                      <w:p w:rsidR="00915EB9" w:rsidRPr="00915EB9" w:rsidRDefault="00915EB9" w:rsidP="00915EB9">
                        <w:pPr>
                          <w:spacing w:after="0" w:line="480" w:lineRule="auto"/>
                          <w:jc w:val="center"/>
                          <w:rPr>
                            <w:rFonts w:ascii="Helvetica" w:eastAsia="Times New Roman" w:hAnsi="Helvetica" w:cs="Helvetica"/>
                            <w:noProof w:val="0"/>
                            <w:color w:val="202020"/>
                            <w:sz w:val="11"/>
                            <w:szCs w:val="11"/>
                            <w:lang w:val="sk-SK" w:eastAsia="sk-SK"/>
                          </w:rPr>
                        </w:pPr>
                        <w:proofErr w:type="spellStart"/>
                        <w:r w:rsidRPr="00915EB9">
                          <w:rPr>
                            <w:rFonts w:ascii="Times New Roman" w:eastAsia="Times New Roman" w:hAnsi="Times New Roman" w:cs="Times New Roman"/>
                            <w:noProof w:val="0"/>
                            <w:color w:val="000000"/>
                            <w:sz w:val="23"/>
                            <w:szCs w:val="23"/>
                            <w:lang w:val="sk-SK" w:eastAsia="sk-SK"/>
                          </w:rPr>
                          <w:t>newsletter</w:t>
                        </w:r>
                        <w:proofErr w:type="spellEnd"/>
                        <w:r w:rsidRPr="00915EB9">
                          <w:rPr>
                            <w:rFonts w:ascii="Times New Roman" w:eastAsia="Times New Roman" w:hAnsi="Times New Roman" w:cs="Times New Roman"/>
                            <w:noProof w:val="0"/>
                            <w:color w:val="000000"/>
                            <w:sz w:val="23"/>
                            <w:szCs w:val="2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15EB9">
                          <w:rPr>
                            <w:rFonts w:ascii="Times New Roman" w:eastAsia="Times New Roman" w:hAnsi="Times New Roman" w:cs="Times New Roman"/>
                            <w:noProof w:val="0"/>
                            <w:color w:val="000000"/>
                            <w:sz w:val="23"/>
                            <w:szCs w:val="23"/>
                            <w:lang w:val="sk-SK" w:eastAsia="sk-SK"/>
                          </w:rPr>
                          <w:t>offered</w:t>
                        </w:r>
                        <w:proofErr w:type="spellEnd"/>
                        <w:r w:rsidRPr="00915EB9">
                          <w:rPr>
                            <w:rFonts w:ascii="Times New Roman" w:eastAsia="Times New Roman" w:hAnsi="Times New Roman" w:cs="Times New Roman"/>
                            <w:noProof w:val="0"/>
                            <w:color w:val="000000"/>
                            <w:sz w:val="23"/>
                            <w:szCs w:val="23"/>
                            <w:lang w:val="sk-SK" w:eastAsia="sk-SK"/>
                          </w:rPr>
                          <w:t xml:space="preserve"> by</w:t>
                        </w:r>
                        <w:r w:rsidRPr="00915EB9">
                          <w:rPr>
                            <w:rFonts w:ascii="Times New Roman" w:eastAsia="Times New Roman" w:hAnsi="Times New Roman" w:cs="Times New Roman"/>
                            <w:noProof w:val="0"/>
                            <w:color w:val="202020"/>
                            <w:sz w:val="11"/>
                            <w:szCs w:val="11"/>
                            <w:lang w:val="sk-SK" w:eastAsia="sk-SK"/>
                          </w:rPr>
                          <w:br/>
                        </w:r>
                        <w:r w:rsidRPr="00915EB9">
                          <w:rPr>
                            <w:rFonts w:ascii="Times New Roman" w:eastAsia="Times New Roman" w:hAnsi="Times New Roman" w:cs="Times New Roman"/>
                            <w:noProof w:val="0"/>
                            <w:color w:val="000000"/>
                            <w:sz w:val="36"/>
                            <w:lang w:val="nl-BE" w:eastAsia="nl-BE"/>
                          </w:rPr>
                          <w:t>WIM DEKEYSER B.V.</w:t>
                        </w:r>
                        <w:r w:rsidRPr="00915EB9">
                          <w:rPr>
                            <w:rFonts w:ascii="Times New Roman" w:eastAsia="Times New Roman" w:hAnsi="Times New Roman" w:cs="Times New Roman"/>
                            <w:noProof w:val="0"/>
                            <w:color w:val="202020"/>
                            <w:sz w:val="11"/>
                            <w:szCs w:val="11"/>
                            <w:lang w:val="sk-SK" w:eastAsia="sk-SK"/>
                          </w:rPr>
                          <w:br/>
                        </w:r>
                        <w:r w:rsidRPr="00915EB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noProof w:val="0"/>
                            <w:color w:val="000000"/>
                            <w:sz w:val="27"/>
                            <w:lang w:val="nl-BE" w:eastAsia="nl-BE"/>
                          </w:rPr>
                          <w:t>International Loss Adjusters</w:t>
                        </w:r>
                        <w:r w:rsidRPr="00915EB9">
                          <w:rPr>
                            <w:rFonts w:ascii="Times New Roman" w:eastAsia="Times New Roman" w:hAnsi="Times New Roman" w:cs="Times New Roman"/>
                            <w:noProof w:val="0"/>
                            <w:color w:val="20202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</w:p>
                    </w:tc>
                  </w:tr>
                </w:tbl>
                <w:p w:rsidR="00915EB9" w:rsidRPr="00915EB9" w:rsidRDefault="00915EB9" w:rsidP="0091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915EB9" w:rsidRPr="00915EB9" w:rsidRDefault="00915EB9" w:rsidP="00915EB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915EB9" w:rsidRPr="00915EB9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915EB9" w:rsidRPr="00915EB9">
                    <w:tc>
                      <w:tcPr>
                        <w:tcW w:w="0" w:type="auto"/>
                        <w:tcMar>
                          <w:top w:w="64" w:type="dxa"/>
                          <w:left w:w="128" w:type="dxa"/>
                          <w:bottom w:w="64" w:type="dxa"/>
                          <w:right w:w="128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threeDEngrave" w:sz="6" w:space="0" w:color="000000"/>
                            <w:left w:val="threeDEngrave" w:sz="6" w:space="0" w:color="000000"/>
                            <w:bottom w:val="threeDEngrave" w:sz="6" w:space="0" w:color="000000"/>
                            <w:right w:val="threeDEngrav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70"/>
                        </w:tblGrid>
                        <w:tr w:rsidR="00915EB9" w:rsidRPr="00915EB9">
                          <w:tc>
                            <w:tcPr>
                              <w:tcW w:w="0" w:type="auto"/>
                              <w:tcMar>
                                <w:top w:w="128" w:type="dxa"/>
                                <w:left w:w="128" w:type="dxa"/>
                                <w:bottom w:w="128" w:type="dxa"/>
                                <w:right w:w="128" w:type="dxa"/>
                              </w:tcMar>
                              <w:hideMark/>
                            </w:tcPr>
                            <w:p w:rsidR="00915EB9" w:rsidRPr="00915EB9" w:rsidRDefault="00915EB9" w:rsidP="00915EB9">
                              <w:pPr>
                                <w:spacing w:after="0" w:line="300" w:lineRule="auto"/>
                                <w:jc w:val="center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9"/>
                                  <w:szCs w:val="19"/>
                                  <w:lang w:val="sk-SK" w:eastAsia="sk-SK"/>
                                </w:rPr>
                              </w:pPr>
                              <w:proofErr w:type="spellStart"/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Frauds</w:t>
                              </w:r>
                              <w:proofErr w:type="spellEnd"/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with</w:t>
                              </w:r>
                              <w:proofErr w:type="spellEnd"/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Fake</w:t>
                              </w:r>
                              <w:proofErr w:type="spellEnd"/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Carriers</w:t>
                              </w:r>
                              <w:proofErr w:type="spellEnd"/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 xml:space="preserve"> / </w:t>
                              </w:r>
                              <w:proofErr w:type="spellStart"/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Electronic</w:t>
                              </w:r>
                              <w:proofErr w:type="spellEnd"/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Freight</w:t>
                              </w:r>
                              <w:proofErr w:type="spellEnd"/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5"/>
                                  <w:szCs w:val="15"/>
                                  <w:lang w:val="sk-SK" w:eastAsia="sk-SK"/>
                                </w:rPr>
                                <w:t>Sites</w:t>
                              </w:r>
                              <w:proofErr w:type="spellEnd"/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9"/>
                                  <w:szCs w:val="19"/>
                                  <w:lang w:val="sk-SK" w:eastAsia="sk-SK"/>
                                </w:rPr>
                                <w:br/>
                              </w:r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B22222"/>
                                  <w:kern w:val="36"/>
                                  <w:sz w:val="14"/>
                                  <w:lang w:val="sk-SK" w:eastAsia="sk-SK"/>
                                </w:rPr>
                                <w:t>** NEW FRAUDS **</w:t>
                              </w:r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9"/>
                                  <w:szCs w:val="19"/>
                                  <w:lang w:val="sk-SK" w:eastAsia="sk-SK"/>
                                </w:rPr>
                                <w:br/>
                              </w:r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202020"/>
                                  <w:kern w:val="36"/>
                                  <w:sz w:val="14"/>
                                  <w:lang w:val="sk-SK" w:eastAsia="sk-SK"/>
                                </w:rPr>
                                <w:t>24-11-2022 </w:t>
                              </w:r>
                            </w:p>
                          </w:tc>
                        </w:tr>
                      </w:tbl>
                      <w:p w:rsidR="00915EB9" w:rsidRPr="00915EB9" w:rsidRDefault="00915EB9" w:rsidP="00915E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915EB9" w:rsidRPr="00915EB9" w:rsidRDefault="00915EB9" w:rsidP="0091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915EB9" w:rsidRPr="00915EB9" w:rsidRDefault="00915EB9" w:rsidP="00915EB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k-SK" w:eastAsia="sk-SK"/>
              </w:rPr>
            </w:pPr>
          </w:p>
        </w:tc>
      </w:tr>
      <w:tr w:rsidR="00915EB9" w:rsidRPr="00915EB9" w:rsidTr="00915EB9">
        <w:tc>
          <w:tcPr>
            <w:tcW w:w="0" w:type="auto"/>
            <w:tcBorders>
              <w:top w:val="nil"/>
              <w:bottom w:val="single" w:sz="6" w:space="0" w:color="EAEAEA"/>
            </w:tcBorders>
            <w:shd w:val="clear" w:color="auto" w:fill="FFFFFF"/>
            <w:tcMar>
              <w:top w:w="0" w:type="dxa"/>
              <w:left w:w="0" w:type="dxa"/>
              <w:bottom w:w="64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915EB9" w:rsidRPr="00915EB9">
              <w:tc>
                <w:tcPr>
                  <w:tcW w:w="0" w:type="auto"/>
                  <w:tcMar>
                    <w:top w:w="6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915EB9" w:rsidRPr="00915EB9">
                    <w:tc>
                      <w:tcPr>
                        <w:tcW w:w="0" w:type="auto"/>
                        <w:tcMar>
                          <w:top w:w="0" w:type="dxa"/>
                          <w:left w:w="128" w:type="dxa"/>
                          <w:bottom w:w="64" w:type="dxa"/>
                          <w:right w:w="128" w:type="dxa"/>
                        </w:tcMar>
                        <w:hideMark/>
                      </w:tcPr>
                      <w:p w:rsidR="00915EB9" w:rsidRPr="00915EB9" w:rsidRDefault="00915EB9" w:rsidP="00915EB9">
                        <w:pPr>
                          <w:spacing w:after="0" w:line="300" w:lineRule="auto"/>
                          <w:jc w:val="center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9"/>
                            <w:szCs w:val="19"/>
                            <w:lang w:val="sk-SK" w:eastAsia="sk-SK"/>
                          </w:rPr>
                        </w:pP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Please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look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out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for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the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following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names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used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abused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by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fake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carriers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in new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fraud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>cases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13"/>
                            <w:szCs w:val="13"/>
                            <w:lang w:val="sk-SK" w:eastAsia="sk-SK"/>
                          </w:rPr>
                          <w:t xml:space="preserve"> :</w:t>
                        </w:r>
                      </w:p>
                    </w:tc>
                  </w:tr>
                </w:tbl>
                <w:p w:rsidR="00915EB9" w:rsidRPr="00915EB9" w:rsidRDefault="00915EB9" w:rsidP="0091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915EB9" w:rsidRPr="00915EB9" w:rsidRDefault="00915EB9" w:rsidP="00915EB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915EB9" w:rsidRPr="00915EB9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915EB9" w:rsidRPr="00915EB9">
                    <w:tc>
                      <w:tcPr>
                        <w:tcW w:w="0" w:type="auto"/>
                        <w:tcMar>
                          <w:top w:w="64" w:type="dxa"/>
                          <w:left w:w="128" w:type="dxa"/>
                          <w:bottom w:w="64" w:type="dxa"/>
                          <w:right w:w="128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DDBD55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16"/>
                        </w:tblGrid>
                        <w:tr w:rsidR="00915EB9" w:rsidRPr="00915EB9">
                          <w:tc>
                            <w:tcPr>
                              <w:tcW w:w="0" w:type="auto"/>
                              <w:shd w:val="clear" w:color="auto" w:fill="DDBD55"/>
                              <w:tcMar>
                                <w:top w:w="128" w:type="dxa"/>
                                <w:left w:w="128" w:type="dxa"/>
                                <w:bottom w:w="128" w:type="dxa"/>
                                <w:right w:w="128" w:type="dxa"/>
                              </w:tcMar>
                              <w:hideMark/>
                            </w:tcPr>
                            <w:p w:rsidR="00915EB9" w:rsidRPr="00915EB9" w:rsidRDefault="00915EB9" w:rsidP="00915EB9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</w:pPr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B22222"/>
                                  <w:sz w:val="10"/>
                                  <w:lang w:val="sk-SK" w:eastAsia="sk-SK"/>
                                </w:rPr>
                                <w:t>FERRANTE ANTONIO</w:t>
                              </w:r>
                            </w:p>
                            <w:p w:rsidR="00915EB9" w:rsidRPr="00915EB9" w:rsidRDefault="00915EB9" w:rsidP="00915EB9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</w:pPr>
                              <w:r w:rsidRPr="00915EB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LGO </w:t>
                              </w:r>
                              <w:proofErr w:type="spellStart"/>
                              <w:r w:rsidRPr="00915EB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Carabinieri</w:t>
                              </w:r>
                              <w:proofErr w:type="spellEnd"/>
                              <w:r w:rsidRPr="00915EB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915EB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di</w:t>
                              </w:r>
                              <w:proofErr w:type="spellEnd"/>
                              <w:r w:rsidRPr="00915EB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915EB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Gennaro</w:t>
                              </w:r>
                              <w:proofErr w:type="spellEnd"/>
                              <w:r w:rsidRPr="00915EB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30 4</w:t>
                              </w:r>
                              <w:r w:rsidRPr="00915EB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  <w:t>IT- 76.012 CANOSA DI PUGLIA (Bari)</w:t>
                              </w:r>
                              <w:r w:rsidRPr="00915EB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915EB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915EB9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0"/>
                                  <w:lang w:val="sk-SK" w:eastAsia="sk-SK"/>
                                </w:rPr>
                                <w:t>VAT : IT 06678720720</w:t>
                              </w:r>
                              <w:r w:rsidRPr="00915EB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proofErr w:type="spellStart"/>
                              <w:r w:rsidRPr="00915EB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Timocom</w:t>
                              </w:r>
                              <w:proofErr w:type="spellEnd"/>
                              <w:r w:rsidRPr="00915EB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ID : 290497</w:t>
                              </w:r>
                              <w:r w:rsidRPr="00915EB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proofErr w:type="spellStart"/>
                              <w:r w:rsidRPr="00915EB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>Alpega</w:t>
                              </w:r>
                              <w:proofErr w:type="spellEnd"/>
                              <w:r w:rsidRPr="00915EB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t xml:space="preserve"> ID: 100021899</w:t>
                              </w:r>
                              <w:r w:rsidRPr="00915EB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  <w:t> </w:t>
                              </w:r>
                              <w:r w:rsidRPr="00915EB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FFF0F5"/>
                                  <w:sz w:val="10"/>
                                  <w:lang w:val="sk-SK" w:eastAsia="sk-SK"/>
                                </w:rPr>
                                <w:t xml:space="preserve">** ID ABUSED ** </w:t>
                              </w:r>
                              <w:r w:rsidRPr="00915EB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  <w:t> </w:t>
                              </w:r>
                              <w:r w:rsidRPr="00915EB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proofErr w:type="spellStart"/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>Fake</w:t>
                              </w:r>
                              <w:proofErr w:type="spellEnd"/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>contact</w:t>
                              </w:r>
                              <w:proofErr w:type="spellEnd"/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>details</w:t>
                              </w:r>
                              <w:proofErr w:type="spellEnd"/>
                              <w:r w:rsidRPr="00915EB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915EB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915EB9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CD"/>
                                  <w:sz w:val="10"/>
                                  <w:lang w:val="sk-SK" w:eastAsia="sk-SK"/>
                                </w:rPr>
                                <w:t>ferrante6978@gmail.com</w:t>
                              </w:r>
                              <w:r w:rsidRPr="00915EB9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CD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915EB9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CD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915EB9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CD"/>
                                  <w:sz w:val="10"/>
                                  <w:lang w:val="sk-SK" w:eastAsia="sk-SK"/>
                                </w:rPr>
                                <w:t xml:space="preserve">Tel + 40.79.92.98.896 (in </w:t>
                              </w:r>
                              <w:proofErr w:type="spellStart"/>
                              <w:r w:rsidRPr="00915EB9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CD"/>
                                  <w:sz w:val="10"/>
                                  <w:lang w:val="sk-SK" w:eastAsia="sk-SK"/>
                                </w:rPr>
                                <w:t>Rumania</w:t>
                              </w:r>
                              <w:proofErr w:type="spellEnd"/>
                              <w:r w:rsidRPr="00915EB9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CD"/>
                                  <w:sz w:val="10"/>
                                  <w:lang w:val="sk-SK" w:eastAsia="sk-SK"/>
                                </w:rPr>
                                <w:t>! )</w:t>
                              </w:r>
                              <w:r w:rsidRPr="00915EB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915EB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proofErr w:type="spellStart"/>
                              <w:r w:rsidRPr="00915EB9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FF"/>
                                  <w:sz w:val="10"/>
                                  <w:lang w:val="sk-SK" w:eastAsia="sk-SK"/>
                                </w:rPr>
                                <w:t>License</w:t>
                              </w:r>
                              <w:proofErr w:type="spellEnd"/>
                              <w:r w:rsidRPr="00915EB9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FF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915EB9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FF"/>
                                  <w:sz w:val="10"/>
                                  <w:lang w:val="sk-SK" w:eastAsia="sk-SK"/>
                                </w:rPr>
                                <w:t>Plates</w:t>
                              </w:r>
                              <w:proofErr w:type="spellEnd"/>
                              <w:r w:rsidRPr="00915EB9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FF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915EB9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FF"/>
                                  <w:sz w:val="10"/>
                                  <w:lang w:val="sk-SK" w:eastAsia="sk-SK"/>
                                </w:rPr>
                                <w:t>used</w:t>
                              </w:r>
                              <w:proofErr w:type="spellEnd"/>
                              <w:r w:rsidRPr="00915EB9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FF"/>
                                  <w:sz w:val="10"/>
                                  <w:lang w:val="sk-SK" w:eastAsia="sk-SK"/>
                                </w:rPr>
                                <w:t xml:space="preserve"> : </w:t>
                              </w:r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FF"/>
                                  <w:sz w:val="10"/>
                                  <w:lang w:val="sk-SK" w:eastAsia="sk-SK"/>
                                </w:rPr>
                                <w:t>RK357BO / PD705PV</w:t>
                              </w:r>
                              <w:r w:rsidRPr="00915EB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915EB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  <w:t> </w:t>
                              </w:r>
                              <w:r w:rsidRPr="00915EB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proofErr w:type="spellStart"/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>Real</w:t>
                              </w:r>
                              <w:proofErr w:type="spellEnd"/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>contact</w:t>
                              </w:r>
                              <w:proofErr w:type="spellEnd"/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>details</w:t>
                              </w:r>
                              <w:proofErr w:type="spellEnd"/>
                              <w:r w:rsidRPr="00915EB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915EB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915EB9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FF"/>
                                  <w:sz w:val="10"/>
                                  <w:lang w:val="sk-SK" w:eastAsia="sk-SK"/>
                                </w:rPr>
                                <w:t>ferranteautotrasporti@msn.com</w:t>
                              </w:r>
                              <w:r w:rsidRPr="00915EB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915EB9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0"/>
                                  <w:szCs w:val="10"/>
                                  <w:lang w:val="sk-SK" w:eastAsia="sk-SK"/>
                                </w:rPr>
                                <w:br/>
                              </w:r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 xml:space="preserve">!!! </w:t>
                              </w:r>
                              <w:proofErr w:type="spellStart"/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>Embezzlement</w:t>
                              </w:r>
                              <w:proofErr w:type="spellEnd"/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>attempt</w:t>
                              </w:r>
                              <w:proofErr w:type="spellEnd"/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>avoided</w:t>
                              </w:r>
                              <w:proofErr w:type="spellEnd"/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 xml:space="preserve"> by a </w:t>
                              </w:r>
                              <w:proofErr w:type="spellStart"/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>promt</w:t>
                              </w:r>
                              <w:proofErr w:type="spellEnd"/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>reaction</w:t>
                              </w:r>
                              <w:proofErr w:type="spellEnd"/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>of</w:t>
                              </w:r>
                              <w:proofErr w:type="spellEnd"/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>the</w:t>
                              </w:r>
                              <w:proofErr w:type="spellEnd"/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>planner</w:t>
                              </w:r>
                              <w:proofErr w:type="spellEnd"/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A52A2A"/>
                                  <w:sz w:val="10"/>
                                  <w:lang w:val="sk-SK" w:eastAsia="sk-SK"/>
                                </w:rPr>
                                <w:t xml:space="preserve"> !!!</w:t>
                              </w:r>
                            </w:p>
                          </w:tc>
                        </w:tr>
                      </w:tbl>
                      <w:p w:rsidR="00915EB9" w:rsidRPr="00915EB9" w:rsidRDefault="00915EB9" w:rsidP="00915E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915EB9" w:rsidRPr="00915EB9" w:rsidRDefault="00915EB9" w:rsidP="0091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915EB9" w:rsidRPr="00915EB9" w:rsidRDefault="00915EB9" w:rsidP="00915EB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915EB9" w:rsidRPr="00915EB9">
              <w:tc>
                <w:tcPr>
                  <w:tcW w:w="0" w:type="auto"/>
                  <w:tcMar>
                    <w:top w:w="6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915EB9" w:rsidRPr="00915EB9">
                    <w:tc>
                      <w:tcPr>
                        <w:tcW w:w="0" w:type="auto"/>
                        <w:tcMar>
                          <w:top w:w="0" w:type="dxa"/>
                          <w:left w:w="128" w:type="dxa"/>
                          <w:bottom w:w="64" w:type="dxa"/>
                          <w:right w:w="128" w:type="dxa"/>
                        </w:tcMar>
                        <w:hideMark/>
                      </w:tcPr>
                      <w:p w:rsidR="00915EB9" w:rsidRPr="00915EB9" w:rsidRDefault="00915EB9" w:rsidP="00915EB9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</w:pPr>
                        <w:r w:rsidRPr="00915EB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So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please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remain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extremely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prudent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and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contract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only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with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reliable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and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known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transport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partners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and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always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contact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the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real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coordinates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of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these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companies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1"/>
                            <w:lang w:val="sk-SK" w:eastAsia="sk-SK"/>
                          </w:rPr>
                          <w:t>.</w:t>
                        </w:r>
                        <w:r w:rsidRPr="00915EB9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br/>
                        </w:r>
                        <w:r w:rsidRPr="00915EB9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2"/>
                            <w:szCs w:val="12"/>
                            <w:lang w:val="sk-SK" w:eastAsia="sk-SK"/>
                          </w:rPr>
                          <w:t> </w:t>
                        </w:r>
                      </w:p>
                      <w:p w:rsidR="00915EB9" w:rsidRPr="00915EB9" w:rsidRDefault="00915EB9" w:rsidP="00915EB9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</w:pP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If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you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have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any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information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in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this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respect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please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contact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us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1"/>
                            <w:szCs w:val="11"/>
                            <w:lang w:val="sk-SK" w:eastAsia="sk-SK"/>
                          </w:rPr>
                          <w:t>.</w:t>
                        </w:r>
                      </w:p>
                    </w:tc>
                  </w:tr>
                </w:tbl>
                <w:p w:rsidR="00915EB9" w:rsidRPr="00915EB9" w:rsidRDefault="00915EB9" w:rsidP="0091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915EB9" w:rsidRPr="00915EB9" w:rsidRDefault="00915EB9" w:rsidP="00915EB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k-SK" w:eastAsia="sk-SK"/>
              </w:rPr>
            </w:pPr>
          </w:p>
        </w:tc>
      </w:tr>
      <w:tr w:rsidR="00915EB9" w:rsidRPr="00915EB9" w:rsidTr="00915EB9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64" w:type="dxa"/>
              <w:left w:w="0" w:type="dxa"/>
              <w:bottom w:w="64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915EB9" w:rsidRPr="00915EB9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915EB9" w:rsidRPr="00915EB9">
                    <w:tc>
                      <w:tcPr>
                        <w:tcW w:w="0" w:type="auto"/>
                        <w:tcMar>
                          <w:top w:w="64" w:type="dxa"/>
                          <w:left w:w="128" w:type="dxa"/>
                          <w:bottom w:w="64" w:type="dxa"/>
                          <w:right w:w="128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threeDEngrave" w:sz="6" w:space="0" w:color="000000"/>
                            <w:left w:val="threeDEngrave" w:sz="6" w:space="0" w:color="000000"/>
                            <w:bottom w:val="threeDEngrave" w:sz="6" w:space="0" w:color="000000"/>
                            <w:right w:val="threeDEngrav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70"/>
                        </w:tblGrid>
                        <w:tr w:rsidR="00915EB9" w:rsidRPr="00915EB9">
                          <w:tc>
                            <w:tcPr>
                              <w:tcW w:w="0" w:type="auto"/>
                              <w:tcMar>
                                <w:top w:w="128" w:type="dxa"/>
                                <w:left w:w="128" w:type="dxa"/>
                                <w:bottom w:w="128" w:type="dxa"/>
                                <w:right w:w="128" w:type="dxa"/>
                              </w:tcMar>
                              <w:hideMark/>
                            </w:tcPr>
                            <w:p w:rsidR="00915EB9" w:rsidRPr="00915EB9" w:rsidRDefault="00915EB9" w:rsidP="00915EB9">
                              <w:pPr>
                                <w:spacing w:after="0" w:line="300" w:lineRule="auto"/>
                                <w:jc w:val="center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9"/>
                                  <w:szCs w:val="19"/>
                                  <w:lang w:val="sk-SK" w:eastAsia="sk-SK"/>
                                </w:rPr>
                              </w:pPr>
                              <w:proofErr w:type="spellStart"/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For</w:t>
                              </w:r>
                              <w:proofErr w:type="spellEnd"/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the</w:t>
                              </w:r>
                              <w:proofErr w:type="spellEnd"/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complete</w:t>
                              </w:r>
                              <w:proofErr w:type="spellEnd"/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and </w:t>
                              </w:r>
                              <w:proofErr w:type="spellStart"/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updated</w:t>
                              </w:r>
                              <w:proofErr w:type="spellEnd"/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list, </w:t>
                              </w:r>
                              <w:proofErr w:type="spellStart"/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please</w:t>
                              </w:r>
                              <w:proofErr w:type="spellEnd"/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contact</w:t>
                              </w:r>
                              <w:proofErr w:type="spellEnd"/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>us</w:t>
                              </w:r>
                              <w:proofErr w:type="spellEnd"/>
                              <w:r w:rsidRPr="00915EB9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2"/>
                                  <w:szCs w:val="12"/>
                                  <w:lang w:val="sk-SK" w:eastAsia="sk-SK"/>
                                </w:rPr>
                                <w:t xml:space="preserve"> by e-mail</w:t>
                              </w:r>
                            </w:p>
                          </w:tc>
                        </w:tr>
                      </w:tbl>
                      <w:p w:rsidR="00915EB9" w:rsidRPr="00915EB9" w:rsidRDefault="00915EB9" w:rsidP="00915E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915EB9" w:rsidRPr="00915EB9" w:rsidRDefault="00915EB9" w:rsidP="0091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915EB9" w:rsidRPr="00915EB9" w:rsidRDefault="00915EB9" w:rsidP="00915EB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915EB9" w:rsidRPr="00915EB9">
              <w:tc>
                <w:tcPr>
                  <w:tcW w:w="0" w:type="auto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44"/>
                  </w:tblGrid>
                  <w:tr w:rsidR="00915EB9" w:rsidRPr="00915EB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64" w:type="dxa"/>
                          <w:bottom w:w="0" w:type="dxa"/>
                          <w:right w:w="64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16"/>
                        </w:tblGrid>
                        <w:tr w:rsidR="00915EB9" w:rsidRPr="00915EB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4" w:type="dxa"/>
                                <w:left w:w="64" w:type="dxa"/>
                                <w:bottom w:w="0" w:type="dxa"/>
                                <w:right w:w="64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66"/>
                              </w:tblGrid>
                              <w:tr w:rsidR="00915EB9" w:rsidRPr="00915EB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66"/>
                                    </w:tblGrid>
                                    <w:tr w:rsidR="00915EB9" w:rsidRPr="00915EB9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64" w:type="dxa"/>
                                            <w:right w:w="71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95"/>
                                          </w:tblGrid>
                                          <w:tr w:rsidR="00915EB9" w:rsidRPr="00915EB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6" w:type="dxa"/>
                                                  <w:left w:w="64" w:type="dxa"/>
                                                  <w:bottom w:w="36" w:type="dxa"/>
                                                  <w:right w:w="71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60"/>
                                                </w:tblGrid>
                                                <w:tr w:rsidR="00915EB9" w:rsidRPr="00915EB9">
                                                  <w:tc>
                                                    <w:tcPr>
                                                      <w:tcW w:w="24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15EB9" w:rsidRPr="00915EB9" w:rsidRDefault="00915EB9" w:rsidP="00915EB9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 w:val="0"/>
                                                          <w:sz w:val="24"/>
                                                          <w:szCs w:val="24"/>
                                                          <w:lang w:val="sk-SK" w:eastAsia="sk-SK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FF"/>
                                                          <w:sz w:val="24"/>
                                                          <w:szCs w:val="24"/>
                                                          <w:lang w:val="sk-SK" w:eastAsia="sk-SK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26060" cy="226060"/>
                                                            <wp:effectExtent l="0" t="0" r="2540" b="0"/>
                                                            <wp:docPr id="1" name="Obrázok 1" descr="Email">
                                                              <a:hlinkClick xmlns:a="http://schemas.openxmlformats.org/drawingml/2006/main" r:id="rId4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" descr="Email">
                                                                      <a:hlinkClick r:id="rId4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5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26060" cy="22606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15EB9" w:rsidRPr="00915EB9" w:rsidRDefault="00915EB9" w:rsidP="00915EB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 w:val="0"/>
                                                    <w:sz w:val="24"/>
                                                    <w:szCs w:val="24"/>
                                                    <w:lang w:val="sk-SK" w:eastAsia="sk-SK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15EB9" w:rsidRPr="00915EB9" w:rsidRDefault="00915EB9" w:rsidP="00915EB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noProof w:val="0"/>
                                              <w:sz w:val="24"/>
                                              <w:szCs w:val="24"/>
                                              <w:lang w:val="sk-SK" w:eastAsia="sk-SK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15EB9" w:rsidRPr="00915EB9" w:rsidRDefault="00915EB9" w:rsidP="00915EB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noProof w:val="0"/>
                                        <w:vanish/>
                                        <w:sz w:val="24"/>
                                        <w:szCs w:val="24"/>
                                        <w:lang w:val="sk-SK" w:eastAsia="sk-SK"/>
                                      </w:rPr>
                                    </w:pPr>
                                  </w:p>
                                  <w:tbl>
                                    <w:tblPr>
                                      <w:tblpPr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95"/>
                                    </w:tblGrid>
                                    <w:tr w:rsidR="00915EB9" w:rsidRPr="00915EB9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64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95"/>
                                          </w:tblGrid>
                                          <w:tr w:rsidR="00915EB9" w:rsidRPr="00915EB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6" w:type="dxa"/>
                                                  <w:left w:w="64" w:type="dxa"/>
                                                  <w:bottom w:w="36" w:type="dxa"/>
                                                  <w:right w:w="71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60"/>
                                                </w:tblGrid>
                                                <w:tr w:rsidR="00915EB9" w:rsidRPr="00915EB9">
                                                  <w:tc>
                                                    <w:tcPr>
                                                      <w:tcW w:w="24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15EB9" w:rsidRPr="00915EB9" w:rsidRDefault="00915EB9" w:rsidP="00915EB9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 w:val="0"/>
                                                          <w:sz w:val="24"/>
                                                          <w:szCs w:val="24"/>
                                                          <w:lang w:val="sk-SK" w:eastAsia="sk-SK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FF"/>
                                                          <w:sz w:val="24"/>
                                                          <w:szCs w:val="24"/>
                                                          <w:lang w:val="sk-SK" w:eastAsia="sk-SK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26060" cy="226060"/>
                                                            <wp:effectExtent l="0" t="0" r="2540" b="0"/>
                                                            <wp:docPr id="2" name="Obrázok 2" descr="Website">
                                                              <a:hlinkClick xmlns:a="http://schemas.openxmlformats.org/drawingml/2006/main" r:id="rId6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" descr="Website">
                                                                      <a:hlinkClick r:id="rId6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7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26060" cy="22606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15EB9" w:rsidRPr="00915EB9" w:rsidRDefault="00915EB9" w:rsidP="00915EB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 w:val="0"/>
                                                    <w:sz w:val="24"/>
                                                    <w:szCs w:val="24"/>
                                                    <w:lang w:val="sk-SK" w:eastAsia="sk-SK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15EB9" w:rsidRPr="00915EB9" w:rsidRDefault="00915EB9" w:rsidP="00915EB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noProof w:val="0"/>
                                              <w:sz w:val="24"/>
                                              <w:szCs w:val="24"/>
                                              <w:lang w:val="sk-SK" w:eastAsia="sk-SK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15EB9" w:rsidRPr="00915EB9" w:rsidRDefault="00915EB9" w:rsidP="00915EB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noProof w:val="0"/>
                                        <w:sz w:val="24"/>
                                        <w:szCs w:val="24"/>
                                        <w:lang w:val="sk-SK"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15EB9" w:rsidRPr="00915EB9" w:rsidRDefault="00915EB9" w:rsidP="00915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sk-SK" w:eastAsia="sk-SK"/>
                                </w:rPr>
                              </w:pPr>
                            </w:p>
                          </w:tc>
                        </w:tr>
                      </w:tbl>
                      <w:p w:rsidR="00915EB9" w:rsidRPr="00915EB9" w:rsidRDefault="00915EB9" w:rsidP="00915E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915EB9" w:rsidRPr="00915EB9" w:rsidRDefault="00915EB9" w:rsidP="00915E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915EB9" w:rsidRPr="00915EB9" w:rsidRDefault="00915EB9" w:rsidP="00915EB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915EB9" w:rsidRPr="00915EB9">
              <w:tc>
                <w:tcPr>
                  <w:tcW w:w="0" w:type="auto"/>
                  <w:tcMar>
                    <w:top w:w="71" w:type="dxa"/>
                    <w:left w:w="128" w:type="dxa"/>
                    <w:bottom w:w="178" w:type="dxa"/>
                    <w:right w:w="12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EEEEE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16"/>
                  </w:tblGrid>
                  <w:tr w:rsidR="00915EB9" w:rsidRPr="00915EB9">
                    <w:tc>
                      <w:tcPr>
                        <w:tcW w:w="0" w:type="auto"/>
                        <w:vAlign w:val="center"/>
                        <w:hideMark/>
                      </w:tcPr>
                      <w:p w:rsidR="00915EB9" w:rsidRPr="00915EB9" w:rsidRDefault="00915EB9" w:rsidP="00915E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915EB9" w:rsidRPr="00915EB9" w:rsidRDefault="00915EB9" w:rsidP="0091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915EB9" w:rsidRPr="00915EB9" w:rsidRDefault="00915EB9" w:rsidP="00915EB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915EB9" w:rsidRPr="00915EB9">
              <w:tc>
                <w:tcPr>
                  <w:tcW w:w="0" w:type="auto"/>
                  <w:tcMar>
                    <w:top w:w="6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915EB9" w:rsidRPr="00915EB9">
                    <w:tc>
                      <w:tcPr>
                        <w:tcW w:w="0" w:type="auto"/>
                        <w:tcMar>
                          <w:top w:w="0" w:type="dxa"/>
                          <w:left w:w="128" w:type="dxa"/>
                          <w:bottom w:w="64" w:type="dxa"/>
                          <w:right w:w="128" w:type="dxa"/>
                        </w:tcMar>
                        <w:hideMark/>
                      </w:tcPr>
                      <w:p w:rsidR="00915EB9" w:rsidRPr="00915EB9" w:rsidRDefault="00915EB9" w:rsidP="00915EB9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</w:pPr>
                        <w:r w:rsidRPr="00915EB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Copyright © 2022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Wim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Dekeyser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 BV,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All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rights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reserved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.</w:t>
                        </w:r>
                        <w:r w:rsidRPr="00915EB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br/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You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are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receiving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this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email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because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you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opted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in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via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our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website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t>.</w:t>
                        </w:r>
                        <w:r w:rsidRPr="00915EB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br/>
                        </w:r>
                        <w:r w:rsidRPr="00915EB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br/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Our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mailing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address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915EB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is</w:t>
                        </w:r>
                        <w:proofErr w:type="spellEnd"/>
                        <w:r w:rsidRPr="00915EB9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656565"/>
                            <w:sz w:val="9"/>
                            <w:lang w:val="sk-SK" w:eastAsia="sk-SK"/>
                          </w:rPr>
                          <w:t>:</w:t>
                        </w:r>
                        <w:r w:rsidRPr="00915EB9">
                          <w:rPr>
                            <w:rFonts w:ascii="Helvetica" w:eastAsia="Times New Roman" w:hAnsi="Helvetica" w:cs="Helvetica"/>
                            <w:noProof w:val="0"/>
                            <w:color w:val="656565"/>
                            <w:sz w:val="9"/>
                            <w:szCs w:val="9"/>
                            <w:lang w:val="sk-SK" w:eastAsia="sk-SK"/>
                          </w:rPr>
                          <w:br/>
                          <w:t>wim@wimdekeyser.be</w:t>
                        </w:r>
                      </w:p>
                    </w:tc>
                  </w:tr>
                </w:tbl>
                <w:p w:rsidR="00915EB9" w:rsidRPr="00915EB9" w:rsidRDefault="00915EB9" w:rsidP="00915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915EB9" w:rsidRPr="00915EB9" w:rsidRDefault="00915EB9" w:rsidP="00915EB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k-SK" w:eastAsia="sk-SK"/>
              </w:rPr>
            </w:pPr>
          </w:p>
        </w:tc>
      </w:tr>
    </w:tbl>
    <w:p w:rsidR="007074DD" w:rsidRDefault="007074DD"/>
    <w:sectPr w:rsidR="007074DD" w:rsidSect="0070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15EB9"/>
    <w:rsid w:val="00030E98"/>
    <w:rsid w:val="007074DD"/>
    <w:rsid w:val="00830627"/>
    <w:rsid w:val="00915EB9"/>
    <w:rsid w:val="00A41361"/>
    <w:rsid w:val="00DE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74DD"/>
    <w:rPr>
      <w:noProof/>
      <w:lang w:val="en-GB"/>
    </w:rPr>
  </w:style>
  <w:style w:type="paragraph" w:styleId="Nadpis1">
    <w:name w:val="heading 1"/>
    <w:basedOn w:val="Normlny"/>
    <w:link w:val="Nadpis1Char"/>
    <w:uiPriority w:val="9"/>
    <w:qFormat/>
    <w:rsid w:val="00915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15EB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915EB9"/>
    <w:rPr>
      <w:b/>
      <w:bCs/>
    </w:rPr>
  </w:style>
  <w:style w:type="character" w:styleId="Zvraznenie">
    <w:name w:val="Emphasis"/>
    <w:basedOn w:val="Predvolenpsmoodseku"/>
    <w:uiPriority w:val="20"/>
    <w:qFormat/>
    <w:rsid w:val="00915EB9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5EB9"/>
    <w:rPr>
      <w:rFonts w:ascii="Tahoma" w:hAnsi="Tahoma" w:cs="Tahoma"/>
      <w:noProof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mdekeyser.us1.list-manage.com/track/click?u=774499ce5a4683fc8365da4bd&amp;id=fd18918548&amp;e=2df8410a33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wim@wimdekeyser.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zlz@zlz.sk</dc:creator>
  <cp:lastModifiedBy>zlz@zlz.sk</cp:lastModifiedBy>
  <cp:revision>1</cp:revision>
  <dcterms:created xsi:type="dcterms:W3CDTF">2022-11-24T16:48:00Z</dcterms:created>
  <dcterms:modified xsi:type="dcterms:W3CDTF">2022-11-24T16:48:00Z</dcterms:modified>
</cp:coreProperties>
</file>