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50136D" w:rsidTr="0050136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4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50136D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50136D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50136D" w:rsidRDefault="0050136D">
                              <w:pPr>
                                <w:pStyle w:val="Nadpis6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F2F2F2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  <w:t>newsletter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  <w:t>offered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1"/>
                                  <w:szCs w:val="11"/>
                                </w:rPr>
                                <w:t xml:space="preserve"> by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WIM DEKEYSER B.V.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Zvraznenie"/>
                                  <w:color w:val="000000"/>
                                  <w:sz w:val="13"/>
                                  <w:szCs w:val="13"/>
                                </w:rPr>
                                <w:t>International</w:t>
                              </w:r>
                              <w:proofErr w:type="spellEnd"/>
                              <w:r>
                                <w:rPr>
                                  <w:rStyle w:val="Zvraznenie"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Zvraznenie"/>
                                  <w:color w:val="000000"/>
                                  <w:sz w:val="13"/>
                                  <w:szCs w:val="13"/>
                                </w:rPr>
                                <w:t>Loss</w:t>
                              </w:r>
                              <w:proofErr w:type="spellEnd"/>
                              <w:r>
                                <w:rPr>
                                  <w:rStyle w:val="Zvraznenie"/>
                                  <w:color w:val="00000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Zvraznenie"/>
                                  <w:color w:val="000000"/>
                                  <w:sz w:val="13"/>
                                  <w:szCs w:val="13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50136D" w:rsidRDefault="005013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50136D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800"/>
                        </w:tblGrid>
                        <w:tr w:rsidR="0050136D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50136D" w:rsidRDefault="0050136D">
                              <w:pPr>
                                <w:pStyle w:val="Nadpis1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Frauds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Fraudulent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 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Carriers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Electronic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Freight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5"/>
                                  <w:szCs w:val="15"/>
                                </w:rPr>
                                <w:t>Sites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b/>
                                  <w:bCs/>
                                  <w:color w:val="B22222"/>
                                  <w:sz w:val="14"/>
                                  <w:szCs w:val="14"/>
                                </w:rPr>
                                <w:t>** NEW FRAUDS **</w:t>
                              </w:r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Style w:val="Zvraznenie"/>
                                  <w:rFonts w:ascii="Helvetica" w:hAnsi="Helvetica" w:cs="Helvetica"/>
                                  <w:color w:val="202020"/>
                                  <w:sz w:val="14"/>
                                  <w:szCs w:val="14"/>
                                </w:rPr>
                                <w:t xml:space="preserve">18-11-2022 </w:t>
                              </w:r>
                            </w:p>
                          </w:tc>
                        </w:tr>
                      </w:tbl>
                      <w:p w:rsidR="0050136D" w:rsidRDefault="005013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sz w:val="24"/>
                <w:szCs w:val="24"/>
              </w:rPr>
            </w:pPr>
          </w:p>
        </w:tc>
      </w:tr>
      <w:tr w:rsidR="0050136D" w:rsidTr="0050136D">
        <w:tc>
          <w:tcPr>
            <w:tcW w:w="0" w:type="auto"/>
            <w:tcBorders>
              <w:top w:val="nil"/>
              <w:bottom w:val="single" w:sz="6" w:space="0" w:color="EAEAEA"/>
            </w:tcBorders>
            <w:shd w:val="clear" w:color="auto" w:fill="FFFFFF"/>
            <w:tcMar>
              <w:top w:w="0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50136D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50136D" w:rsidRDefault="0050136D">
                        <w:pPr>
                          <w:pStyle w:val="Nadpis1"/>
                          <w:spacing w:before="0" w:beforeAutospacing="0" w:after="0" w:afterAutospacing="0" w:line="300" w:lineRule="auto"/>
                          <w:jc w:val="center"/>
                          <w:rPr>
                            <w:rFonts w:ascii="Helvetica" w:hAnsi="Helvetica" w:cs="Helvetica"/>
                            <w:color w:val="202020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Please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look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out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for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the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following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names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used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abused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fake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carriers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in new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fraud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>cases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color w:val="202020"/>
                            <w:sz w:val="13"/>
                            <w:szCs w:val="13"/>
                          </w:rPr>
                          <w:t xml:space="preserve"> :</w:t>
                        </w:r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50136D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50136D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50136D" w:rsidRDefault="0050136D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t> </w:t>
                              </w:r>
                            </w:p>
                            <w:p w:rsidR="0050136D" w:rsidRDefault="0050136D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800000"/>
                                  <w:sz w:val="10"/>
                                  <w:szCs w:val="10"/>
                                </w:rPr>
                                <w:t>RENACRIS SRL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  <w:t>Bulevardul Decebal 3 BL.P17 Ap36. et 6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A52A2A"/>
                                  <w:sz w:val="10"/>
                                  <w:szCs w:val="10"/>
                                </w:rPr>
                                <w:t>RO - 410196 ORADEA.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A52A2A"/>
                                  <w:sz w:val="10"/>
                                  <w:szCs w:val="10"/>
                                </w:rPr>
                                <w:t>!!! ID ABUSE !!!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52A2A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A52A2A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A52A2A"/>
                                  <w:sz w:val="10"/>
                                  <w:szCs w:val="10"/>
                                </w:rPr>
                                <w:t>Perpetrators use fake coordinates: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hyperlink r:id="rId4" w:history="1">
                                <w:r>
                                  <w:rPr>
                                    <w:rStyle w:val="Hypertextovprepojenie"/>
                                    <w:rFonts w:ascii="Helvetica" w:hAnsi="Helvetica" w:cs="Helvetica"/>
                                    <w:i/>
                                    <w:iCs/>
                                    <w:sz w:val="10"/>
                                    <w:szCs w:val="10"/>
                                  </w:rPr>
                                  <w:t>stefan.p@renacristrans.com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A52A2A"/>
                                  <w:sz w:val="10"/>
                                  <w:szCs w:val="10"/>
                                </w:rPr>
                                <w:t>Real coordinates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hyperlink r:id="rId5" w:history="1">
                                <w:r>
                                  <w:rPr>
                                    <w:rStyle w:val="Hypertextovprepojenie"/>
                                    <w:rFonts w:ascii="Helvetica" w:hAnsi="Helvetica" w:cs="Helvetica"/>
                                    <w:i/>
                                    <w:iCs/>
                                    <w:sz w:val="10"/>
                                    <w:szCs w:val="10"/>
                                  </w:rPr>
                                  <w:t>renacristrans@yahoo.com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i/>
                                  <w:iCs/>
                                  <w:color w:val="0000FF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i/>
                                  <w:iCs/>
                                  <w:color w:val="0000FF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Style w:val="Zvraznenie"/>
                                  <w:rFonts w:ascii="Helvetica" w:hAnsi="Helvetica" w:cs="Helvetica"/>
                                  <w:color w:val="0000FF"/>
                                  <w:sz w:val="10"/>
                                  <w:szCs w:val="10"/>
                                </w:rPr>
                                <w:t>Tel +40.743.862.972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Style w:val="Siln"/>
                                  <w:rFonts w:ascii="Helvetica" w:hAnsi="Helvetica" w:cs="Helvetica"/>
                                  <w:color w:val="A52A2A"/>
                                  <w:sz w:val="10"/>
                                  <w:szCs w:val="10"/>
                                </w:rPr>
                                <w:t>ATT : the real company has only a Freight Forwarders License but NO transport license!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50136D" w:rsidRDefault="005013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36D" w:rsidRDefault="0050136D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50136D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744"/>
                        </w:tblGrid>
                        <w:tr w:rsidR="0050136D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50136D" w:rsidRDefault="0050136D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50136D" w:rsidRDefault="005013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50136D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50136D" w:rsidRDefault="0050136D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1"/>
                            <w:szCs w:val="11"/>
                          </w:rPr>
                        </w:pPr>
                        <w:r>
                          <w:rPr>
                            <w:rStyle w:val="Zvraznenie"/>
                            <w:rFonts w:ascii="Helvetica" w:hAnsi="Helvetica" w:cs="Helvetica"/>
                            <w:color w:val="000000"/>
                            <w:sz w:val="11"/>
                            <w:szCs w:val="11"/>
                          </w:rPr>
                          <w:t>So please remain extremely prudent and contract only with reliable and known transport partners and always contact the real coordinates of these companies.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1"/>
                            <w:szCs w:val="11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z w:val="12"/>
                            <w:szCs w:val="12"/>
                          </w:rPr>
                          <w:t> </w:t>
                        </w:r>
                      </w:p>
                      <w:p w:rsidR="0050136D" w:rsidRDefault="0050136D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000000"/>
                            <w:sz w:val="11"/>
                            <w:szCs w:val="11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  <w:sz w:val="11"/>
                            <w:szCs w:val="11"/>
                          </w:rPr>
                          <w:t>If you have any information in this respect please contact us.</w:t>
                        </w:r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50136D">
                    <w:tc>
                      <w:tcPr>
                        <w:tcW w:w="0" w:type="auto"/>
                        <w:tcMar>
                          <w:top w:w="64" w:type="dxa"/>
                          <w:left w:w="128" w:type="dxa"/>
                          <w:bottom w:w="64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770"/>
                        </w:tblGrid>
                        <w:tr w:rsidR="0050136D">
                          <w:tc>
                            <w:tcPr>
                              <w:tcW w:w="0" w:type="auto"/>
                              <w:tcMar>
                                <w:top w:w="128" w:type="dxa"/>
                                <w:left w:w="128" w:type="dxa"/>
                                <w:bottom w:w="128" w:type="dxa"/>
                                <w:right w:w="128" w:type="dxa"/>
                              </w:tcMar>
                              <w:hideMark/>
                            </w:tcPr>
                            <w:p w:rsidR="0050136D" w:rsidRDefault="0050136D">
                              <w:pPr>
                                <w:pStyle w:val="Nadpis1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02020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>complete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>updated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 xml:space="preserve"> list,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>please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>us</w:t>
                              </w:r>
                              <w:proofErr w:type="spellEnd"/>
                              <w:r>
                                <w:rPr>
                                  <w:rFonts w:ascii="Helvetica" w:hAnsi="Helvetica" w:cs="Helvetica"/>
                                  <w:color w:val="202020"/>
                                  <w:sz w:val="12"/>
                                  <w:szCs w:val="12"/>
                                </w:rPr>
                                <w:t xml:space="preserve"> by e-mail</w:t>
                              </w:r>
                            </w:p>
                          </w:tc>
                        </w:tr>
                      </w:tbl>
                      <w:p w:rsidR="0050136D" w:rsidRDefault="005013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sz w:val="24"/>
                <w:szCs w:val="24"/>
              </w:rPr>
            </w:pPr>
          </w:p>
        </w:tc>
      </w:tr>
      <w:tr w:rsidR="0050136D" w:rsidTr="0050136D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64" w:type="dxa"/>
              <w:left w:w="0" w:type="dxa"/>
              <w:bottom w:w="64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4"/>
                  </w:tblGrid>
                  <w:tr w:rsidR="0050136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4" w:type="dxa"/>
                          <w:bottom w:w="0" w:type="dxa"/>
                          <w:right w:w="64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50136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66"/>
                              </w:tblGrid>
                              <w:tr w:rsidR="0050136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50136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71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5013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50136D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0136D" w:rsidRDefault="0050136D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color w:val="0000FF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1" name="Obrázok 1" descr="Email">
                                                              <a:hlinkClick xmlns:a="http://schemas.openxmlformats.org/drawingml/2006/main" r:id="rId6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 descr="Email">
                                                                      <a:hlinkClick r:id="rId6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0136D" w:rsidRDefault="0050136D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0136D" w:rsidRDefault="0050136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0136D" w:rsidRDefault="0050136D">
                                    <w:pPr>
                                      <w:jc w:val="center"/>
                                      <w:rPr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pPr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95"/>
                                    </w:tblGrid>
                                    <w:tr w:rsidR="0050136D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64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5013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6" w:type="dxa"/>
                                                  <w:left w:w="64" w:type="dxa"/>
                                                  <w:bottom w:w="36" w:type="dxa"/>
                                                  <w:right w:w="71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60"/>
                                                </w:tblGrid>
                                                <w:tr w:rsidR="0050136D">
                                                  <w:tc>
                                                    <w:tcPr>
                                                      <w:tcW w:w="24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0136D" w:rsidRDefault="0050136D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color w:val="0000FF"/>
                                                          <w:lang w:val="sk-SK" w:eastAsia="sk-SK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26060" cy="226060"/>
                                                            <wp:effectExtent l="0" t="0" r="2540" b="0"/>
                                                            <wp:docPr id="2" name="Obrázok 2" descr="Website">
                                                              <a:hlinkClick xmlns:a="http://schemas.openxmlformats.org/drawingml/2006/main" r:id="rId8" tgtFrame="&quot;_blank&quot;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Website">
                                                                      <a:hlinkClick r:id="rId8" tgtFrame="&quot;_blank&quot;"/>
                                                                    </pic:cNvPr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9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6060" cy="2260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0136D" w:rsidRDefault="0050136D">
                                                <w:pPr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0136D" w:rsidRDefault="0050136D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0136D" w:rsidRDefault="0050136D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0136D" w:rsidRDefault="0050136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0136D" w:rsidRDefault="0050136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36D" w:rsidRDefault="0050136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tcMar>
                    <w:top w:w="71" w:type="dxa"/>
                    <w:left w:w="128" w:type="dxa"/>
                    <w:bottom w:w="178" w:type="dxa"/>
                    <w:right w:w="12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16"/>
                  </w:tblGrid>
                  <w:tr w:rsidR="0050136D">
                    <w:tc>
                      <w:tcPr>
                        <w:tcW w:w="0" w:type="auto"/>
                        <w:vAlign w:val="center"/>
                        <w:hideMark/>
                      </w:tcPr>
                      <w:p w:rsidR="0050136D" w:rsidRDefault="0050136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0136D">
              <w:tc>
                <w:tcPr>
                  <w:tcW w:w="0" w:type="auto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50136D">
                    <w:tc>
                      <w:tcPr>
                        <w:tcW w:w="0" w:type="auto"/>
                        <w:tcMar>
                          <w:top w:w="0" w:type="dxa"/>
                          <w:left w:w="128" w:type="dxa"/>
                          <w:bottom w:w="64" w:type="dxa"/>
                          <w:right w:w="128" w:type="dxa"/>
                        </w:tcMar>
                        <w:hideMark/>
                      </w:tcPr>
                      <w:p w:rsidR="0050136D" w:rsidRDefault="0050136D">
                        <w:pPr>
                          <w:spacing w:line="360" w:lineRule="auto"/>
                          <w:jc w:val="center"/>
                          <w:rPr>
                            <w:rFonts w:ascii="Helvetica" w:hAnsi="Helvetica" w:cs="Helvetica"/>
                            <w:color w:val="656565"/>
                            <w:sz w:val="9"/>
                            <w:szCs w:val="9"/>
                          </w:rPr>
                        </w:pPr>
                        <w:r>
                          <w:rPr>
                            <w:rStyle w:val="Zvraznenie"/>
                            <w:rFonts w:ascii="Helvetica" w:hAnsi="Helvetica" w:cs="Helvetica"/>
                            <w:color w:val="656565"/>
                            <w:sz w:val="9"/>
                            <w:szCs w:val="9"/>
                          </w:rPr>
                          <w:t>Copyright © 2022 Wim Dekeyser BV, All rights reserved.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9"/>
                            <w:szCs w:val="9"/>
                          </w:rPr>
                          <w:br/>
                          <w:t>You are receiving this email because you opted in via our website.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9"/>
                            <w:szCs w:val="9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9"/>
                            <w:szCs w:val="9"/>
                          </w:rPr>
                          <w:br/>
                        </w:r>
                        <w:r>
                          <w:rPr>
                            <w:rStyle w:val="Siln"/>
                            <w:rFonts w:ascii="Helvetica" w:hAnsi="Helvetica" w:cs="Helvetica"/>
                            <w:color w:val="656565"/>
                            <w:sz w:val="9"/>
                            <w:szCs w:val="9"/>
                          </w:rPr>
                          <w:t>Our mailing address is:</w:t>
                        </w:r>
                        <w:r>
                          <w:rPr>
                            <w:rFonts w:ascii="Helvetica" w:hAnsi="Helvetica" w:cs="Helvetica"/>
                            <w:color w:val="656565"/>
                            <w:sz w:val="9"/>
                            <w:szCs w:val="9"/>
                          </w:rPr>
                          <w:br/>
                        </w:r>
                        <w:hyperlink r:id="rId10" w:history="1">
                          <w:r>
                            <w:rPr>
                              <w:rStyle w:val="Hypertextovprepojenie"/>
                              <w:rFonts w:ascii="Helvetica" w:hAnsi="Helvetica" w:cs="Helvetica"/>
                              <w:sz w:val="9"/>
                              <w:szCs w:val="9"/>
                            </w:rPr>
                            <w:t>wim@wimdekeyser.be</w:t>
                          </w:r>
                        </w:hyperlink>
                      </w:p>
                    </w:tc>
                  </w:tr>
                </w:tbl>
                <w:p w:rsidR="0050136D" w:rsidRDefault="005013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0136D" w:rsidRDefault="0050136D">
            <w:pPr>
              <w:rPr>
                <w:sz w:val="24"/>
                <w:szCs w:val="24"/>
              </w:rPr>
            </w:pPr>
          </w:p>
        </w:tc>
      </w:tr>
    </w:tbl>
    <w:p w:rsidR="007074DD" w:rsidRPr="0050136D" w:rsidRDefault="007074DD" w:rsidP="0050136D"/>
    <w:sectPr w:rsidR="007074DD" w:rsidRPr="0050136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05366"/>
    <w:rsid w:val="00005366"/>
    <w:rsid w:val="00151C64"/>
    <w:rsid w:val="00165FE1"/>
    <w:rsid w:val="001B66E1"/>
    <w:rsid w:val="00253586"/>
    <w:rsid w:val="00366463"/>
    <w:rsid w:val="004F4549"/>
    <w:rsid w:val="0050136D"/>
    <w:rsid w:val="007074DD"/>
    <w:rsid w:val="00727399"/>
    <w:rsid w:val="007F5E0E"/>
    <w:rsid w:val="00830627"/>
    <w:rsid w:val="00A41361"/>
    <w:rsid w:val="00DE5DCE"/>
    <w:rsid w:val="00EE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005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0053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536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05366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005366"/>
    <w:rPr>
      <w:b/>
      <w:bCs/>
    </w:rPr>
  </w:style>
  <w:style w:type="character" w:styleId="Zvraznenie">
    <w:name w:val="Emphasis"/>
    <w:basedOn w:val="Predvolenpsmoodseku"/>
    <w:uiPriority w:val="20"/>
    <w:qFormat/>
    <w:rsid w:val="00005366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0536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5FE1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mdekeyser.us1.list-manage.com/track/click?u=774499ce5a4683fc8365da4bd&amp;id=0798433947&amp;e=2df8410a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m@wimdekeyser.b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nacristrans@yahoo.com" TargetMode="External"/><Relationship Id="rId10" Type="http://schemas.openxmlformats.org/officeDocument/2006/relationships/hyperlink" Target="mailto:wim@wimdekeyser.be" TargetMode="External"/><Relationship Id="rId4" Type="http://schemas.openxmlformats.org/officeDocument/2006/relationships/hyperlink" Target="mailto:stefan.p@renacristrans.com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3</cp:revision>
  <dcterms:created xsi:type="dcterms:W3CDTF">2022-11-18T10:09:00Z</dcterms:created>
  <dcterms:modified xsi:type="dcterms:W3CDTF">2022-11-18T10:09:00Z</dcterms:modified>
</cp:coreProperties>
</file>