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68" w:rsidRDefault="00E27668" w:rsidP="00E27668">
      <w:pPr>
        <w:rPr>
          <w:color w:val="212121"/>
        </w:rPr>
      </w:pPr>
      <w:r>
        <w:rPr>
          <w:color w:val="212121"/>
        </w:rPr>
        <w:t>DO KONCA NOVEMBRA 2019 VYUŽITE ZVÝHODNENÚ CENU EARLY BIRD PRE REGISTRÁCIU NA MEDZINÁRODN</w:t>
      </w:r>
      <w:r w:rsidRPr="00E27668">
        <w:rPr>
          <w:color w:val="212121"/>
        </w:rPr>
        <w:t>OM</w:t>
      </w:r>
      <w:r>
        <w:rPr>
          <w:color w:val="212121"/>
        </w:rPr>
        <w:t xml:space="preserve"> ŽELEZNIČN</w:t>
      </w:r>
      <w:r w:rsidRPr="00E27668">
        <w:rPr>
          <w:color w:val="212121"/>
        </w:rPr>
        <w:t xml:space="preserve">OM </w:t>
      </w:r>
      <w:r>
        <w:rPr>
          <w:color w:val="212121"/>
        </w:rPr>
        <w:t>FÓR</w:t>
      </w:r>
      <w:r w:rsidRPr="00E27668">
        <w:rPr>
          <w:color w:val="212121"/>
        </w:rPr>
        <w:t>E</w:t>
      </w:r>
      <w:r>
        <w:rPr>
          <w:color w:val="212121"/>
        </w:rPr>
        <w:t xml:space="preserve"> A KONFERENCII IRFC 2020</w:t>
      </w:r>
    </w:p>
    <w:p w:rsidR="00880C9A" w:rsidRDefault="00880C9A" w:rsidP="00880C9A">
      <w:pPr>
        <w:spacing w:before="100" w:beforeAutospacing="1" w:after="100" w:afterAutospacing="1"/>
      </w:pPr>
      <w:proofErr w:type="spellStart"/>
      <w:r>
        <w:rPr>
          <w:color w:val="1F497D"/>
        </w:rPr>
        <w:t>Spoločnosť</w:t>
      </w:r>
      <w:proofErr w:type="spellEnd"/>
      <w:r>
        <w:rPr>
          <w:color w:val="1F497D"/>
        </w:rPr>
        <w:t xml:space="preserve"> </w:t>
      </w:r>
      <w:r w:rsidR="008618E8">
        <w:rPr>
          <w:color w:val="1F497D"/>
        </w:rPr>
        <w:t xml:space="preserve"> </w:t>
      </w:r>
      <w:r>
        <w:rPr>
          <w:color w:val="1F497D"/>
        </w:rPr>
        <w:t xml:space="preserve">OLTIS </w:t>
      </w:r>
      <w:proofErr w:type="spellStart"/>
      <w:r>
        <w:rPr>
          <w:color w:val="1F497D"/>
        </w:rPr>
        <w:t>Group</w:t>
      </w:r>
      <w:proofErr w:type="spellEnd"/>
      <w:r>
        <w:rPr>
          <w:color w:val="1F497D"/>
        </w:rPr>
        <w:t xml:space="preserve"> pripravuje</w:t>
      </w:r>
      <w:r>
        <w:rPr>
          <w:b/>
          <w:color w:val="1F497D"/>
        </w:rPr>
        <w:t xml:space="preserve">7. ročník </w:t>
      </w:r>
      <w:proofErr w:type="spellStart"/>
      <w:r>
        <w:rPr>
          <w:b/>
          <w:color w:val="1F497D"/>
        </w:rPr>
        <w:t>Medzinárodnej</w:t>
      </w:r>
      <w:proofErr w:type="spellEnd"/>
      <w:r w:rsidR="008618E8"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konferencie</w:t>
      </w:r>
      <w:proofErr w:type="spellEnd"/>
      <w:r w:rsidR="008618E8"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železničnej</w:t>
      </w:r>
      <w:proofErr w:type="spellEnd"/>
      <w:r>
        <w:rPr>
          <w:b/>
          <w:color w:val="1F497D"/>
        </w:rPr>
        <w:t xml:space="preserve"> dopravy IRFC 2020</w:t>
      </w:r>
      <w:r>
        <w:rPr>
          <w:color w:val="1F497D"/>
        </w:rPr>
        <w:t xml:space="preserve">, </w:t>
      </w:r>
      <w:proofErr w:type="spellStart"/>
      <w:r>
        <w:rPr>
          <w:color w:val="1F497D"/>
        </w:rPr>
        <w:t>ktorá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 bude </w:t>
      </w:r>
      <w:proofErr w:type="spellStart"/>
      <w:r>
        <w:rPr>
          <w:color w:val="1F497D"/>
        </w:rPr>
        <w:t>konať</w:t>
      </w:r>
      <w:proofErr w:type="spellEnd"/>
      <w:r w:rsidR="008618E8">
        <w:rPr>
          <w:color w:val="1F497D"/>
        </w:rPr>
        <w:t xml:space="preserve"> </w:t>
      </w:r>
      <w:r>
        <w:rPr>
          <w:b/>
          <w:color w:val="1F497D"/>
        </w:rPr>
        <w:t xml:space="preserve">v </w:t>
      </w:r>
      <w:proofErr w:type="spellStart"/>
      <w:proofErr w:type="gramStart"/>
      <w:r>
        <w:rPr>
          <w:b/>
          <w:color w:val="1F497D"/>
        </w:rPr>
        <w:t>dňoch</w:t>
      </w:r>
      <w:proofErr w:type="spellEnd"/>
      <w:r>
        <w:rPr>
          <w:b/>
          <w:color w:val="1F497D"/>
        </w:rPr>
        <w:t xml:space="preserve"> 1.-3. </w:t>
      </w:r>
      <w:proofErr w:type="spellStart"/>
      <w:r>
        <w:rPr>
          <w:b/>
          <w:color w:val="1F497D"/>
        </w:rPr>
        <w:t>apríla</w:t>
      </w:r>
      <w:proofErr w:type="spellEnd"/>
      <w:proofErr w:type="gramEnd"/>
      <w:r>
        <w:rPr>
          <w:b/>
          <w:color w:val="1F497D"/>
        </w:rPr>
        <w:t xml:space="preserve"> 2020</w:t>
      </w:r>
      <w:r>
        <w:rPr>
          <w:color w:val="1F497D"/>
        </w:rPr>
        <w:t xml:space="preserve"> v</w:t>
      </w:r>
      <w:r w:rsidR="008618E8">
        <w:rPr>
          <w:color w:val="1F497D"/>
        </w:rPr>
        <w:t> </w:t>
      </w:r>
      <w:proofErr w:type="spellStart"/>
      <w:r>
        <w:rPr>
          <w:color w:val="1F497D"/>
        </w:rPr>
        <w:t>hoteli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Clarion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Congress</w:t>
      </w:r>
      <w:proofErr w:type="spellEnd"/>
      <w:r>
        <w:rPr>
          <w:color w:val="1F497D"/>
        </w:rPr>
        <w:t xml:space="preserve"> Hotel </w:t>
      </w:r>
      <w:proofErr w:type="spellStart"/>
      <w:r>
        <w:rPr>
          <w:color w:val="1F497D"/>
        </w:rPr>
        <w:t>Prague</w:t>
      </w:r>
      <w:proofErr w:type="spellEnd"/>
      <w:r>
        <w:rPr>
          <w:color w:val="1F497D"/>
        </w:rPr>
        <w:t xml:space="preserve"> </w:t>
      </w:r>
      <w:r>
        <w:rPr>
          <w:b/>
          <w:color w:val="1F497D"/>
        </w:rPr>
        <w:t>v Prahe</w:t>
      </w:r>
      <w:r>
        <w:rPr>
          <w:color w:val="1F497D"/>
        </w:rPr>
        <w:t xml:space="preserve">. </w:t>
      </w:r>
    </w:p>
    <w:p w:rsidR="00880C9A" w:rsidRDefault="00880C9A" w:rsidP="00880C9A">
      <w:pPr>
        <w:pStyle w:val="Normlnywebov"/>
        <w:rPr>
          <w:rFonts w:ascii="Calibri" w:hAnsi="Calibri" w:cs="Calibri"/>
          <w:color w:val="000000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K účasti na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konferencii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IRFC 2020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sú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srdečne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pozvaní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všetci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odborníci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nielen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zo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železničního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sektora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. Zároveň táto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akcia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ponúka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zúčastneným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firmám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zaujímavú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prestížnu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možnosť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prezentácie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 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zviditeľnenia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sa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Bližšie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informácie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 </w:t>
      </w:r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podmienky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pre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účastníkov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 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sponzorov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sú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zverejnené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na webových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stránkach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4" w:history="1">
        <w:r>
          <w:rPr>
            <w:rStyle w:val="Hypertextovprepojenie"/>
            <w:rFonts w:cstheme="minorHAnsi"/>
            <w:b/>
            <w:bCs/>
            <w:i/>
            <w:iCs/>
            <w:color w:val="0099DA"/>
            <w:sz w:val="20"/>
            <w:szCs w:val="20"/>
            <w:lang w:eastAsia="en-US"/>
          </w:rPr>
          <w:t>www.irfc.eu</w:t>
        </w:r>
      </w:hyperlink>
      <w:r>
        <w:rPr>
          <w:rStyle w:val="Hypertextovprepojenie"/>
          <w:rFonts w:cstheme="minorHAnsi"/>
          <w:b/>
          <w:bCs/>
          <w:i/>
          <w:iCs/>
          <w:color w:val="0099DA"/>
          <w:sz w:val="20"/>
          <w:szCs w:val="20"/>
          <w:lang w:eastAsia="en-US"/>
        </w:rPr>
        <w:t>.</w:t>
      </w:r>
    </w:p>
    <w:p w:rsidR="00880C9A" w:rsidRDefault="00880C9A" w:rsidP="00880C9A">
      <w:pPr>
        <w:pStyle w:val="Normlnywebov"/>
        <w:rPr>
          <w:rStyle w:val="Hypertextovprepojenie"/>
          <w:rFonts w:cstheme="minorHAnsi"/>
          <w:b/>
          <w:bCs/>
          <w:i/>
          <w:iCs/>
          <w:color w:val="0099DA"/>
          <w:sz w:val="20"/>
          <w:szCs w:val="20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Využite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túto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jedinečnú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príležitosť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na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propagáciu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Vašej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spoločnosti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možnosť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stretnúť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sa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s</w:t>
      </w:r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 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kľúčovými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odborníkmi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železničního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sveta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 </w:t>
      </w:r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zaregistrujte </w:t>
      </w:r>
      <w:proofErr w:type="spellStart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sa</w:t>
      </w:r>
      <w:proofErr w:type="spellEnd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online za </w:t>
      </w:r>
      <w:proofErr w:type="spellStart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zvýhodnenú</w:t>
      </w:r>
      <w:proofErr w:type="spellEnd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cenu </w:t>
      </w:r>
      <w:proofErr w:type="spellStart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Early</w:t>
      </w:r>
      <w:proofErr w:type="spellEnd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Bird</w:t>
      </w:r>
      <w:proofErr w:type="spellEnd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do </w:t>
      </w:r>
      <w:proofErr w:type="spellStart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konca</w:t>
      </w:r>
      <w:proofErr w:type="spellEnd"/>
      <w:r w:rsidR="008618E8"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novembra</w:t>
      </w:r>
      <w:proofErr w:type="spellEnd"/>
      <w: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 xml:space="preserve"> 2019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priamo na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webovej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stránke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konferencie</w:t>
      </w:r>
      <w:proofErr w:type="spellEnd"/>
      <w:r w:rsidR="008618E8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5" w:history="1">
        <w:r>
          <w:rPr>
            <w:rStyle w:val="Hypertextovprepojenie"/>
            <w:rFonts w:cstheme="minorHAnsi"/>
            <w:b/>
            <w:bCs/>
            <w:i/>
            <w:iCs/>
            <w:color w:val="0099DA"/>
            <w:sz w:val="20"/>
            <w:szCs w:val="20"/>
            <w:lang w:eastAsia="en-US"/>
          </w:rPr>
          <w:t>https://irfc.eu/cs/registrace/</w:t>
        </w:r>
      </w:hyperlink>
    </w:p>
    <w:p w:rsidR="00880C9A" w:rsidRDefault="00880C9A" w:rsidP="00880C9A">
      <w:pPr>
        <w:spacing w:after="120"/>
        <w:rPr>
          <w:color w:val="1F497D"/>
        </w:rPr>
      </w:pPr>
      <w:r>
        <w:rPr>
          <w:color w:val="1F497D"/>
        </w:rPr>
        <w:t>V</w:t>
      </w:r>
      <w:r w:rsidR="008618E8">
        <w:rPr>
          <w:color w:val="1F497D"/>
        </w:rPr>
        <w:t> </w:t>
      </w:r>
      <w:proofErr w:type="spellStart"/>
      <w:r>
        <w:rPr>
          <w:color w:val="1F497D"/>
        </w:rPr>
        <w:t>prípade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akýchkoľvek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otázok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o</w:t>
      </w:r>
      <w:r w:rsidR="008618E8">
        <w:rPr>
          <w:color w:val="1F497D"/>
        </w:rPr>
        <w:t>h</w:t>
      </w:r>
      <w:r>
        <w:rPr>
          <w:color w:val="1F497D"/>
        </w:rPr>
        <w:t>ľadom</w:t>
      </w:r>
      <w:proofErr w:type="spellEnd"/>
      <w:r>
        <w:rPr>
          <w:color w:val="1F497D"/>
        </w:rPr>
        <w:t xml:space="preserve"> IRFC 2020 </w:t>
      </w:r>
      <w:proofErr w:type="spellStart"/>
      <w:r>
        <w:rPr>
          <w:color w:val="1F497D"/>
        </w:rPr>
        <w:t>neváhajte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kontaktovať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organizačný</w:t>
      </w:r>
      <w:proofErr w:type="spellEnd"/>
      <w:r>
        <w:rPr>
          <w:color w:val="1F497D"/>
        </w:rPr>
        <w:t xml:space="preserve"> tím</w:t>
      </w:r>
      <w:r w:rsidR="008618E8">
        <w:rPr>
          <w:color w:val="1F497D"/>
        </w:rPr>
        <w:t xml:space="preserve"> </w:t>
      </w:r>
      <w:hyperlink r:id="rId6" w:history="1">
        <w:r>
          <w:rPr>
            <w:rStyle w:val="Hypertextovprepojenie"/>
            <w:rFonts w:ascii="Times New Roman" w:hAnsi="Times New Roman" w:cstheme="minorHAnsi"/>
            <w:b/>
            <w:bCs/>
            <w:i/>
            <w:iCs/>
            <w:color w:val="0099DA"/>
            <w:sz w:val="20"/>
            <w:szCs w:val="20"/>
          </w:rPr>
          <w:t>https://irfc.eu/cs/kontakt/</w:t>
        </w:r>
      </w:hyperlink>
      <w:r>
        <w:rPr>
          <w:color w:val="1F497D"/>
        </w:rPr>
        <w:t xml:space="preserve">, </w:t>
      </w:r>
      <w:proofErr w:type="spellStart"/>
      <w:r w:rsidR="008618E8">
        <w:rPr>
          <w:color w:val="1F497D"/>
        </w:rPr>
        <w:t>ktorý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 na vás </w:t>
      </w:r>
      <w:proofErr w:type="spellStart"/>
      <w:r>
        <w:rPr>
          <w:color w:val="1F497D"/>
        </w:rPr>
        <w:t>teší</w:t>
      </w:r>
      <w:proofErr w:type="spellEnd"/>
      <w:r>
        <w:rPr>
          <w:color w:val="1F497D"/>
        </w:rPr>
        <w:t>.</w:t>
      </w:r>
    </w:p>
    <w:p w:rsidR="00880C9A" w:rsidRDefault="00880C9A" w:rsidP="00880C9A">
      <w:pPr>
        <w:spacing w:before="100" w:beforeAutospacing="1" w:after="100" w:afterAutospacing="1"/>
        <w:jc w:val="both"/>
        <w:rPr>
          <w:color w:val="1F497D"/>
        </w:rPr>
      </w:pPr>
      <w:proofErr w:type="spellStart"/>
      <w:r>
        <w:rPr>
          <w:color w:val="1F497D"/>
        </w:rPr>
        <w:t>Zväz</w:t>
      </w:r>
      <w:proofErr w:type="spellEnd"/>
      <w:r>
        <w:rPr>
          <w:color w:val="1F497D"/>
        </w:rPr>
        <w:t xml:space="preserve"> logistiky a </w:t>
      </w:r>
      <w:proofErr w:type="spellStart"/>
      <w:r>
        <w:rPr>
          <w:color w:val="1F497D"/>
        </w:rPr>
        <w:t>zasielateľstva</w:t>
      </w:r>
      <w:proofErr w:type="spellEnd"/>
      <w:r>
        <w:rPr>
          <w:color w:val="1F497D"/>
        </w:rPr>
        <w:t xml:space="preserve"> SR je už </w:t>
      </w:r>
      <w:proofErr w:type="spellStart"/>
      <w:r>
        <w:rPr>
          <w:color w:val="1F497D"/>
        </w:rPr>
        <w:t>tradične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partnerom</w:t>
      </w:r>
      <w:proofErr w:type="spellEnd"/>
      <w:r w:rsidR="008618E8">
        <w:rPr>
          <w:color w:val="1F497D"/>
        </w:rPr>
        <w:t xml:space="preserve"> </w:t>
      </w:r>
      <w:proofErr w:type="spellStart"/>
      <w:r>
        <w:rPr>
          <w:color w:val="1F497D"/>
        </w:rPr>
        <w:t>konferencie</w:t>
      </w:r>
      <w:proofErr w:type="spellEnd"/>
      <w:r>
        <w:rPr>
          <w:color w:val="1F497D"/>
        </w:rPr>
        <w:t>.  </w:t>
      </w:r>
    </w:p>
    <w:p w:rsidR="00880C9A" w:rsidRDefault="00880C9A" w:rsidP="00880C9A">
      <w:pPr>
        <w:rPr>
          <w:rFonts w:ascii="Tahoma" w:eastAsiaTheme="minorEastAsia" w:hAnsi="Tahoma" w:cs="Tahoma"/>
          <w:noProof/>
          <w:color w:val="929496"/>
          <w:sz w:val="18"/>
          <w:szCs w:val="18"/>
          <w:lang w:eastAsia="cs-CZ"/>
        </w:rPr>
      </w:pPr>
    </w:p>
    <w:p w:rsidR="00880C9A" w:rsidRDefault="00880C9A" w:rsidP="00880C9A">
      <w:pPr>
        <w:rPr>
          <w:rFonts w:eastAsiaTheme="minorEastAsia"/>
          <w:b/>
          <w:bCs/>
          <w:noProof/>
          <w:color w:val="4B95D7"/>
          <w:sz w:val="20"/>
          <w:szCs w:val="20"/>
          <w:lang w:eastAsia="cs-CZ"/>
        </w:rPr>
      </w:pPr>
      <w:r>
        <w:rPr>
          <w:rFonts w:eastAsiaTheme="minorEastAsia"/>
          <w:noProof/>
          <w:lang w:val="sk-SK" w:eastAsia="sk-SK"/>
        </w:rPr>
        <w:drawing>
          <wp:inline distT="0" distB="0" distL="0" distR="0">
            <wp:extent cx="3028950" cy="952500"/>
            <wp:effectExtent l="0" t="0" r="0" b="0"/>
            <wp:docPr id="1" name="Obrázek 1" descr="Novy navrh loga IRFC 2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ovy navrh loga IRFC 2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993" w:rsidRDefault="008618E8"/>
    <w:sectPr w:rsidR="00D44993" w:rsidSect="00ED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9A"/>
    <w:rsid w:val="00231322"/>
    <w:rsid w:val="008618E8"/>
    <w:rsid w:val="00880C9A"/>
    <w:rsid w:val="00E27668"/>
    <w:rsid w:val="00ED6629"/>
    <w:rsid w:val="00FE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C9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0C9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80C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C9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C9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0C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rfc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fc.eu/cs/kontak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rfc.eu/cs/registra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fc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Pechová</dc:creator>
  <cp:lastModifiedBy>zlz@zlz.sk</cp:lastModifiedBy>
  <cp:revision>2</cp:revision>
  <dcterms:created xsi:type="dcterms:W3CDTF">2019-11-11T14:25:00Z</dcterms:created>
  <dcterms:modified xsi:type="dcterms:W3CDTF">2019-11-11T14:25:00Z</dcterms:modified>
</cp:coreProperties>
</file>